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6EBD1" w14:textId="77777777" w:rsidR="00D22A1E" w:rsidRDefault="006A484A">
      <w:pPr>
        <w:spacing w:after="40" w:line="240" w:lineRule="auto"/>
      </w:pPr>
      <w:r>
        <w:rPr>
          <w:b/>
          <w:bCs/>
          <w:color w:val="1F3864"/>
          <w:sz w:val="56"/>
          <w:szCs w:val="56"/>
        </w:rPr>
        <w:t>Hudba na probuzení</w:t>
      </w:r>
    </w:p>
    <w:p w14:paraId="61E180CC" w14:textId="77777777" w:rsidR="00D22A1E" w:rsidRDefault="006A484A">
      <w:pPr>
        <w:spacing w:after="60" w:line="240" w:lineRule="auto"/>
      </w:pPr>
      <w:r>
        <w:rPr>
          <w:color w:val="595959"/>
          <w:sz w:val="26"/>
          <w:szCs w:val="26"/>
        </w:rPr>
        <w:t xml:space="preserve">Pracovní list: úprava zvuku v programu </w:t>
      </w:r>
      <w:proofErr w:type="spellStart"/>
      <w:r>
        <w:rPr>
          <w:color w:val="595959"/>
          <w:sz w:val="26"/>
          <w:szCs w:val="26"/>
        </w:rPr>
        <w:t>Audacity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8"/>
        <w:gridCol w:w="300"/>
        <w:gridCol w:w="1850"/>
        <w:gridCol w:w="300"/>
        <w:gridCol w:w="2150"/>
      </w:tblGrid>
      <w:tr w:rsidR="00D22A1E" w14:paraId="51A500EB" w14:textId="77777777">
        <w:tblPrEx>
          <w:tblCellMar>
            <w:top w:w="0" w:type="dxa"/>
            <w:bottom w:w="0" w:type="dxa"/>
          </w:tblCellMar>
        </w:tblPrEx>
        <w:tc>
          <w:tcPr>
            <w:tcW w:w="5038" w:type="dxa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23170414" w14:textId="77777777" w:rsidR="00D22A1E" w:rsidRDefault="006A484A">
            <w:pPr>
              <w:spacing w:before="300" w:after="20" w:line="240" w:lineRule="auto"/>
            </w:pPr>
            <w:r>
              <w:rPr>
                <w:color w:val="595959"/>
                <w:sz w:val="20"/>
                <w:szCs w:val="20"/>
              </w:rPr>
              <w:t>Jméno a příjmení: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4314E" w14:textId="77777777" w:rsidR="00D22A1E" w:rsidRDefault="00D22A1E"/>
        </w:tc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4CE46676" w14:textId="77777777" w:rsidR="00D22A1E" w:rsidRDefault="006A484A">
            <w:pPr>
              <w:spacing w:before="300" w:after="20" w:line="240" w:lineRule="auto"/>
            </w:pPr>
            <w:r>
              <w:rPr>
                <w:color w:val="595959"/>
                <w:sz w:val="20"/>
                <w:szCs w:val="20"/>
              </w:rPr>
              <w:t>Třída: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B90A2" w14:textId="77777777" w:rsidR="00D22A1E" w:rsidRDefault="00D22A1E"/>
        </w:tc>
        <w:tc>
          <w:tcPr>
            <w:tcW w:w="2150" w:type="dxa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152899E7" w14:textId="77777777" w:rsidR="00D22A1E" w:rsidRDefault="006A484A">
            <w:pPr>
              <w:spacing w:before="300" w:after="20" w:line="240" w:lineRule="auto"/>
            </w:pPr>
            <w:r>
              <w:rPr>
                <w:color w:val="595959"/>
                <w:sz w:val="20"/>
                <w:szCs w:val="20"/>
              </w:rPr>
              <w:t>Datum:</w:t>
            </w:r>
          </w:p>
        </w:tc>
      </w:tr>
    </w:tbl>
    <w:p w14:paraId="42211495" w14:textId="77777777" w:rsidR="00D22A1E" w:rsidRDefault="006A484A">
      <w:pPr>
        <w:spacing w:before="240" w:after="200"/>
      </w:pPr>
      <w:r>
        <w:t xml:space="preserve">Ze skladby </w:t>
      </w:r>
      <w:r>
        <w:rPr>
          <w:b/>
          <w:bCs/>
        </w:rPr>
        <w:t>Binární orchestr</w:t>
      </w:r>
      <w:r>
        <w:t xml:space="preserve"> si vyrobíš vlastní zvuk budíku. V úkolu 1 z ní vystřihneš finále s melodií ve dvojkovém kódu. V úkolu 2 nastavíš, aby budík začínal potichu a postupně zesiloval.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D22A1E" w14:paraId="2FF1CF7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9DC3E6"/>
              <w:left w:val="single" w:sz="24" w:space="0" w:color="2E75B6"/>
              <w:bottom w:val="single" w:sz="4" w:space="0" w:color="9DC3E6"/>
              <w:right w:val="single" w:sz="4" w:space="0" w:color="9DC3E6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A1F7079" w14:textId="77777777" w:rsidR="00D22A1E" w:rsidRDefault="006A484A">
            <w:pPr>
              <w:spacing w:after="80" w:line="240" w:lineRule="auto"/>
            </w:pPr>
            <w:r>
              <w:rPr>
                <w:b/>
                <w:bCs/>
                <w:color w:val="1F3864"/>
                <w:sz w:val="24"/>
                <w:szCs w:val="24"/>
              </w:rPr>
              <w:t>Jak skladba vznikla</w:t>
            </w:r>
          </w:p>
          <w:p w14:paraId="732A8B59" w14:textId="77777777" w:rsidR="00D22A1E" w:rsidRDefault="006A484A">
            <w:pPr>
              <w:spacing w:after="60"/>
            </w:pPr>
            <w:r>
              <w:t>Skladbu složil počítačový program. Každý nástroj v ní zahraje své pořadové číslo ve dvojkové soustavě:</w:t>
            </w:r>
          </w:p>
          <w:p w14:paraId="4230DAC8" w14:textId="77777777" w:rsidR="00D22A1E" w:rsidRDefault="006A484A">
            <w:pPr>
              <w:pStyle w:val="Odstavecseseznamem"/>
              <w:numPr>
                <w:ilvl w:val="0"/>
                <w:numId w:val="2"/>
              </w:numPr>
              <w:spacing w:after="50"/>
            </w:pPr>
            <w:r>
              <w:t>Číslo má 8 bitů, tedy 1 bajt. Každý bit je jeden krok rytmu.</w:t>
            </w:r>
          </w:p>
          <w:p w14:paraId="6745F176" w14:textId="77777777" w:rsidR="00D22A1E" w:rsidRDefault="006A484A">
            <w:pPr>
              <w:pStyle w:val="Odstavecseseznamem"/>
              <w:numPr>
                <w:ilvl w:val="0"/>
                <w:numId w:val="2"/>
              </w:numPr>
              <w:spacing w:after="50"/>
            </w:pPr>
            <w:r>
              <w:rPr>
                <w:b/>
                <w:bCs/>
              </w:rPr>
              <w:t>Jednička</w:t>
            </w:r>
            <w:r>
              <w:t xml:space="preserve"> zazní jako tón, </w:t>
            </w:r>
            <w:r>
              <w:rPr>
                <w:b/>
                <w:bCs/>
              </w:rPr>
              <w:t>nula</w:t>
            </w:r>
            <w:r>
              <w:t xml:space="preserve"> jako ticho.</w:t>
            </w:r>
          </w:p>
          <w:p w14:paraId="014D2EA9" w14:textId="77777777" w:rsidR="00D22A1E" w:rsidRDefault="006A484A">
            <w:pPr>
              <w:pStyle w:val="Odstavecseseznamem"/>
              <w:numPr>
                <w:ilvl w:val="0"/>
                <w:numId w:val="2"/>
              </w:numPr>
              <w:spacing w:after="50"/>
            </w:pPr>
            <w:r>
              <w:t>Bity se hrají zleva doprava. Čím víc vlevo bit je, tím vyšší má tón.</w:t>
            </w:r>
          </w:p>
          <w:p w14:paraId="0903C75D" w14:textId="77777777" w:rsidR="00D22A1E" w:rsidRDefault="006A484A">
            <w:pPr>
              <w:pStyle w:val="Odstavecseseznamem"/>
              <w:numPr>
                <w:ilvl w:val="0"/>
                <w:numId w:val="2"/>
              </w:numPr>
              <w:spacing w:after="100"/>
            </w:pPr>
            <w:r>
              <w:t>Každý nástroj hraje 1,2 sekundy, pak nastoupí další.</w:t>
            </w:r>
          </w:p>
          <w:p w14:paraId="7103F694" w14:textId="77777777" w:rsidR="00D22A1E" w:rsidRDefault="006A484A">
            <w:pPr>
              <w:spacing w:after="80"/>
            </w:pPr>
            <w:r>
              <w:rPr>
                <w:b/>
                <w:bCs/>
              </w:rPr>
              <w:t>Příklad:</w:t>
            </w:r>
            <w:r>
              <w:t xml:space="preserve"> nástroj č. 5 má dvojkově </w:t>
            </w:r>
            <w:r>
              <w:rPr>
                <w:b/>
                <w:bCs/>
              </w:rPr>
              <w:t>00000101</w:t>
            </w:r>
            <w:r>
              <w:t>, takže zazní jen 6. a 8. krok.</w:t>
            </w:r>
          </w:p>
          <w:p w14:paraId="40176F29" w14:textId="77777777" w:rsidR="00D22A1E" w:rsidRDefault="006A484A">
            <w:pPr>
              <w:spacing w:after="80"/>
            </w:pPr>
            <w:r>
              <w:t>Po nástroji č. 127 (01111111) přičte počítač jedničku a všechny jedničky se překlopí na nuly: 128 = </w:t>
            </w:r>
            <w:r>
              <w:rPr>
                <w:b/>
                <w:bCs/>
              </w:rPr>
              <w:t>10000000</w:t>
            </w:r>
            <w:r>
              <w:t>. Číslo 128 proto zahrají všechny nástroje najednou.</w:t>
            </w:r>
          </w:p>
          <w:p w14:paraId="5E103C9A" w14:textId="77777777" w:rsidR="00D22A1E" w:rsidRDefault="006A484A">
            <w:pPr>
              <w:spacing w:after="20"/>
            </w:pPr>
            <w:r>
              <w:t>Celkem uslyšíš 128 nástrojů standardu General MIDI, 30 dalších nástrojů zvukové banky, 31 bicích souprav a 47 různých bicích zvuků.</w:t>
            </w:r>
          </w:p>
        </w:tc>
      </w:tr>
    </w:tbl>
    <w:p w14:paraId="6AAFE050" w14:textId="77777777" w:rsidR="00D22A1E" w:rsidRDefault="006A484A">
      <w:pPr>
        <w:keepNext/>
        <w:spacing w:before="220" w:after="80" w:line="240" w:lineRule="auto"/>
      </w:pPr>
      <w:r>
        <w:rPr>
          <w:b/>
          <w:bCs/>
          <w:color w:val="1F3864"/>
          <w:sz w:val="25"/>
          <w:szCs w:val="25"/>
        </w:rPr>
        <w:t>Časová osa skladby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6588"/>
        <w:gridCol w:w="1800"/>
      </w:tblGrid>
      <w:tr w:rsidR="00D22A1E" w14:paraId="4FA6F7E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5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83D5B17" w14:textId="77777777" w:rsidR="00D22A1E" w:rsidRDefault="006A484A">
            <w:pPr>
              <w:spacing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Čas</w:t>
            </w:r>
          </w:p>
        </w:tc>
        <w:tc>
          <w:tcPr>
            <w:tcW w:w="6588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4DC6F20" w14:textId="77777777" w:rsidR="00D22A1E" w:rsidRDefault="006A484A">
            <w:pPr>
              <w:spacing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Co hraje</w:t>
            </w:r>
          </w:p>
        </w:tc>
        <w:tc>
          <w:tcPr>
            <w:tcW w:w="18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79FFC82" w14:textId="77777777" w:rsidR="00D22A1E" w:rsidRDefault="006A484A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Nástroje č.</w:t>
            </w:r>
          </w:p>
        </w:tc>
      </w:tr>
      <w:tr w:rsidR="00D22A1E" w14:paraId="74607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3E0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381D367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0:00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3E0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3697F8E0" w14:textId="77777777" w:rsidR="00D22A1E" w:rsidRDefault="006A484A">
            <w:pPr>
              <w:spacing w:line="252" w:lineRule="auto"/>
            </w:pPr>
            <w:r>
              <w:rPr>
                <w:i/>
                <w:iCs/>
                <w:color w:val="595959"/>
                <w:sz w:val="20"/>
                <w:szCs w:val="20"/>
              </w:rPr>
              <w:t>Úvod: mluví počítač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3E0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7F3376C6" w14:textId="77777777" w:rsidR="00D22A1E" w:rsidRDefault="006A484A">
            <w:pPr>
              <w:spacing w:line="252" w:lineRule="auto"/>
              <w:jc w:val="center"/>
            </w:pPr>
            <w:r>
              <w:rPr>
                <w:color w:val="595959"/>
                <w:sz w:val="20"/>
                <w:szCs w:val="20"/>
              </w:rPr>
              <w:t>–</w:t>
            </w:r>
          </w:p>
        </w:tc>
      </w:tr>
      <w:tr w:rsidR="00D22A1E" w14:paraId="16C1DA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34868435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0:21,6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278AC218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Klavíry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1144C839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1–8</w:t>
            </w:r>
          </w:p>
        </w:tc>
      </w:tr>
      <w:tr w:rsidR="00D22A1E" w14:paraId="665937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25E23F2E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0:31,2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739EA00C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Zvonkohry a melodické bicí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276EF27C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9–16</w:t>
            </w:r>
          </w:p>
        </w:tc>
      </w:tr>
      <w:tr w:rsidR="00D22A1E" w14:paraId="13770A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07C3070B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0:40,8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FF1EE36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Varhany a harmoniky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F4C76D1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17–24</w:t>
            </w:r>
          </w:p>
        </w:tc>
      </w:tr>
      <w:tr w:rsidR="00D22A1E" w14:paraId="337B3C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8E0F452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0:50,4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4909E274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Kytary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1B414EDD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25–32</w:t>
            </w:r>
          </w:p>
        </w:tc>
      </w:tr>
      <w:tr w:rsidR="00D22A1E" w14:paraId="61A40E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19BF1256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1:00,0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22F3E3D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Basy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7973918F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33–40</w:t>
            </w:r>
          </w:p>
        </w:tc>
      </w:tr>
      <w:tr w:rsidR="00D22A1E" w14:paraId="0DDC8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6DC40F28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1:09,6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1586642D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Smyčcové nástroje, harfa a tympány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FBDC286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41–48</w:t>
            </w:r>
          </w:p>
        </w:tc>
      </w:tr>
      <w:tr w:rsidR="00D22A1E" w14:paraId="74298D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6034735A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1:19,2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73A27CC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Soubory a sbory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6D15B0B9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49–56</w:t>
            </w:r>
          </w:p>
        </w:tc>
      </w:tr>
      <w:tr w:rsidR="00D22A1E" w14:paraId="3FA8F9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7924C334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1:28,8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12618BEB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Žesťové nástroje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43416ABF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57–64</w:t>
            </w:r>
          </w:p>
        </w:tc>
      </w:tr>
      <w:tr w:rsidR="00D22A1E" w14:paraId="19EF71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089D3F1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1:38,4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2949745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Saxofony a další plátkové nástroje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297C204A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65–72</w:t>
            </w:r>
          </w:p>
        </w:tc>
      </w:tr>
      <w:tr w:rsidR="00D22A1E" w14:paraId="4A487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11ECB04B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1:48,0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4033EE49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Flétny a píšťaly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23493379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73–80</w:t>
            </w:r>
          </w:p>
        </w:tc>
      </w:tr>
      <w:tr w:rsidR="00D22A1E" w14:paraId="494326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830DBEA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1:57,6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65717A85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Syntezátorová sóla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4D762A57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81–88</w:t>
            </w:r>
          </w:p>
        </w:tc>
      </w:tr>
      <w:tr w:rsidR="00D22A1E" w14:paraId="545FFF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301FF6AA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2:07,2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546AA2E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Syntezátorové plochy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12FB790F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89–96</w:t>
            </w:r>
          </w:p>
        </w:tc>
      </w:tr>
      <w:tr w:rsidR="00D22A1E" w14:paraId="077D77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01E63785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2:16,8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77EC9213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Syntezátorové efekty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49ACDBEA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97–104</w:t>
            </w:r>
          </w:p>
        </w:tc>
      </w:tr>
      <w:tr w:rsidR="00D22A1E" w14:paraId="0D1818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736D8EDD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2:26,4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4D0EAC18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Nástroje z celého světa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46ECFFA4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105–112</w:t>
            </w:r>
          </w:p>
        </w:tc>
      </w:tr>
      <w:tr w:rsidR="00D22A1E" w14:paraId="752B6A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7062BD38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2:36,0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17020AA0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Bicí a rytmické nástroje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445E6A93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113–120</w:t>
            </w:r>
          </w:p>
        </w:tc>
      </w:tr>
      <w:tr w:rsidR="00D22A1E" w14:paraId="5DE13E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1D90A76E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2:45,6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173E2AE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Zvukové efekty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65CBFE22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121–127</w:t>
            </w:r>
          </w:p>
        </w:tc>
      </w:tr>
      <w:tr w:rsidR="00D22A1E" w14:paraId="60B8EE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3E0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25327618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2:55,2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3E0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1BE93EBA" w14:textId="77777777" w:rsidR="00D22A1E" w:rsidRDefault="006A484A">
            <w:pPr>
              <w:spacing w:line="252" w:lineRule="auto"/>
            </w:pPr>
            <w:r>
              <w:rPr>
                <w:i/>
                <w:iCs/>
                <w:color w:val="595959"/>
                <w:sz w:val="20"/>
                <w:szCs w:val="20"/>
              </w:rPr>
              <w:t>Přestávka: mluví počítač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3E0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5E182E66" w14:textId="77777777" w:rsidR="00D22A1E" w:rsidRDefault="006A484A">
            <w:pPr>
              <w:spacing w:line="252" w:lineRule="auto"/>
              <w:jc w:val="center"/>
            </w:pPr>
            <w:r>
              <w:rPr>
                <w:color w:val="595959"/>
                <w:sz w:val="20"/>
                <w:szCs w:val="20"/>
              </w:rPr>
              <w:t>–</w:t>
            </w:r>
          </w:p>
        </w:tc>
      </w:tr>
      <w:tr w:rsidR="00D22A1E" w14:paraId="581071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3195F623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3:09,6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6110629F" w14:textId="77777777" w:rsidR="00D22A1E" w:rsidRDefault="006A484A">
            <w:pPr>
              <w:spacing w:line="252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Číslo 128 (10000000): všechny nástroje najednou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4CA459A8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všechny</w:t>
            </w:r>
          </w:p>
        </w:tc>
      </w:tr>
      <w:tr w:rsidR="00D22A1E" w14:paraId="62F853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09DD2671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3:10,8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0418727B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47 zvuků bicí soupravy, každý z jiné soupravy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38EC795A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</w:tr>
      <w:tr w:rsidR="00D22A1E" w14:paraId="77E519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6B960B82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3:18,0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76445D81" w14:textId="77777777" w:rsidR="00D22A1E" w:rsidRDefault="006A484A">
            <w:pPr>
              <w:spacing w:line="252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Finále: melodie ve dvojkovém kódu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37C411A1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</w:tr>
      <w:tr w:rsidR="00D22A1E" w14:paraId="58DFBB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2B0BEB3E" w14:textId="77777777" w:rsidR="00D22A1E" w:rsidRDefault="006A484A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3:34,8</w:t>
            </w:r>
          </w:p>
        </w:tc>
        <w:tc>
          <w:tcPr>
            <w:tcW w:w="65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034C822B" w14:textId="77777777" w:rsidR="00D22A1E" w:rsidRDefault="006A484A">
            <w:pPr>
              <w:spacing w:line="252" w:lineRule="auto"/>
            </w:pPr>
            <w:r>
              <w:rPr>
                <w:sz w:val="20"/>
                <w:szCs w:val="20"/>
              </w:rPr>
              <w:t>Závěrečný akord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2" w:type="dxa"/>
              <w:left w:w="110" w:type="dxa"/>
              <w:bottom w:w="12" w:type="dxa"/>
              <w:right w:w="110" w:type="dxa"/>
            </w:tcMar>
            <w:vAlign w:val="center"/>
          </w:tcPr>
          <w:p w14:paraId="292A5A87" w14:textId="77777777" w:rsidR="00D22A1E" w:rsidRDefault="006A484A">
            <w:pPr>
              <w:spacing w:line="252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</w:tr>
    </w:tbl>
    <w:p w14:paraId="1A2E882E" w14:textId="77777777" w:rsidR="00D22A1E" w:rsidRDefault="006A484A">
      <w:pPr>
        <w:pBdr>
          <w:top w:val="single" w:sz="4" w:space="6" w:color="D9D9D9"/>
        </w:pBdr>
        <w:spacing w:before="120" w:line="240" w:lineRule="auto"/>
      </w:pPr>
      <w:r>
        <w:rPr>
          <w:color w:val="808080"/>
          <w:sz w:val="16"/>
          <w:szCs w:val="16"/>
        </w:rPr>
        <w:t xml:space="preserve">Návod je pro </w:t>
      </w:r>
      <w:proofErr w:type="spellStart"/>
      <w:r>
        <w:rPr>
          <w:color w:val="808080"/>
          <w:sz w:val="16"/>
          <w:szCs w:val="16"/>
        </w:rPr>
        <w:t>Audacity</w:t>
      </w:r>
      <w:proofErr w:type="spellEnd"/>
      <w:r>
        <w:rPr>
          <w:color w:val="808080"/>
          <w:sz w:val="16"/>
          <w:szCs w:val="16"/>
        </w:rPr>
        <w:t xml:space="preserve"> 3.7 v češtině, v </w:t>
      </w:r>
      <w:proofErr w:type="spellStart"/>
      <w:r>
        <w:rPr>
          <w:color w:val="808080"/>
          <w:sz w:val="16"/>
          <w:szCs w:val="16"/>
        </w:rPr>
        <w:t>Audacity</w:t>
      </w:r>
      <w:proofErr w:type="spellEnd"/>
      <w:r>
        <w:rPr>
          <w:color w:val="808080"/>
          <w:sz w:val="16"/>
          <w:szCs w:val="16"/>
        </w:rPr>
        <w:t xml:space="preserve"> 4 jsou některé nabídky jinde. Zvuky skladby: FluidR3_GM (Frank </w:t>
      </w:r>
      <w:proofErr w:type="spellStart"/>
      <w:r>
        <w:rPr>
          <w:color w:val="808080"/>
          <w:sz w:val="16"/>
          <w:szCs w:val="16"/>
        </w:rPr>
        <w:t>Wen</w:t>
      </w:r>
      <w:proofErr w:type="spellEnd"/>
      <w:r>
        <w:rPr>
          <w:color w:val="808080"/>
          <w:sz w:val="16"/>
          <w:szCs w:val="16"/>
        </w:rPr>
        <w:t xml:space="preserve">, licence MIT), hlas: </w:t>
      </w:r>
      <w:proofErr w:type="spellStart"/>
      <w:r>
        <w:rPr>
          <w:color w:val="808080"/>
          <w:sz w:val="16"/>
          <w:szCs w:val="16"/>
        </w:rPr>
        <w:t>eSpeak</w:t>
      </w:r>
      <w:proofErr w:type="spellEnd"/>
      <w:r>
        <w:rPr>
          <w:color w:val="808080"/>
          <w:sz w:val="16"/>
          <w:szCs w:val="16"/>
        </w:rPr>
        <w:t xml:space="preserve"> NG.</w:t>
      </w:r>
    </w:p>
    <w:p w14:paraId="062AFB05" w14:textId="77777777" w:rsidR="00D22A1E" w:rsidRDefault="006A484A">
      <w:pPr>
        <w:keepNext/>
        <w:pageBreakBefore/>
        <w:shd w:val="clear" w:color="auto" w:fill="2E75B6"/>
        <w:spacing w:after="120" w:line="240" w:lineRule="auto"/>
      </w:pPr>
      <w:r>
        <w:rPr>
          <w:b/>
          <w:bCs/>
          <w:color w:val="FFFFFF"/>
          <w:sz w:val="28"/>
          <w:szCs w:val="28"/>
        </w:rPr>
        <w:lastRenderedPageBreak/>
        <w:t>ÚKOL 1 · Oříznutí skladby</w:t>
      </w:r>
    </w:p>
    <w:p w14:paraId="39ECAC09" w14:textId="77777777" w:rsidR="00D22A1E" w:rsidRDefault="006A484A">
      <w:pPr>
        <w:keepNext/>
        <w:pBdr>
          <w:left w:val="single" w:sz="18" w:space="8" w:color="2E75B6"/>
        </w:pBdr>
        <w:spacing w:after="120"/>
        <w:ind w:left="170"/>
      </w:pPr>
      <w:r>
        <w:rPr>
          <w:b/>
          <w:bCs/>
          <w:color w:val="1F3864"/>
        </w:rPr>
        <w:t>Cíl:</w:t>
      </w:r>
      <w:r>
        <w:rPr>
          <w:color w:val="1F3864"/>
        </w:rPr>
        <w:t xml:space="preserve"> vystřihni ze skladby </w:t>
      </w:r>
      <w:r>
        <w:rPr>
          <w:b/>
          <w:bCs/>
          <w:color w:val="1F3864"/>
        </w:rPr>
        <w:t>Finále: melodii ve dvojkovém kódu</w:t>
      </w:r>
      <w:r>
        <w:rPr>
          <w:color w:val="1F3864"/>
        </w:rPr>
        <w:t>. Podle časové osy začíná v čase 3:18,0 a končí v čase 3:34,8, kde začíná závěrečný akord.</w:t>
      </w:r>
    </w:p>
    <w:p w14:paraId="4790981B" w14:textId="77777777" w:rsidR="00D22A1E" w:rsidRDefault="006A484A">
      <w:pPr>
        <w:pStyle w:val="Odstavecseseznamem"/>
        <w:numPr>
          <w:ilvl w:val="0"/>
          <w:numId w:val="3"/>
        </w:numPr>
        <w:spacing w:after="90"/>
      </w:pPr>
      <w:r>
        <w:t xml:space="preserve">Spusť </w:t>
      </w:r>
      <w:proofErr w:type="spellStart"/>
      <w:r>
        <w:t>Audacity</w:t>
      </w:r>
      <w:proofErr w:type="spellEnd"/>
      <w:r>
        <w:t xml:space="preserve"> a otevři soubor </w:t>
      </w:r>
      <w:r>
        <w:rPr>
          <w:b/>
          <w:bCs/>
        </w:rPr>
        <w:t>binarni_orchestr.mp3</w:t>
      </w:r>
      <w:r>
        <w:t xml:space="preserve">: </w:t>
      </w:r>
      <w:r>
        <w:rPr>
          <w:b/>
          <w:bCs/>
        </w:rPr>
        <w:t xml:space="preserve">Soubor </w:t>
      </w:r>
      <w:proofErr w:type="gramStart"/>
      <w:r>
        <w:rPr>
          <w:b/>
          <w:bCs/>
        </w:rPr>
        <w:t>› Otevřít</w:t>
      </w:r>
      <w:proofErr w:type="gramEnd"/>
      <w:r>
        <w:rPr>
          <w:b/>
          <w:bCs/>
        </w:rPr>
        <w:t>…</w:t>
      </w:r>
      <w:r>
        <w:t xml:space="preserve"> (</w:t>
      </w:r>
      <w:proofErr w:type="spellStart"/>
      <w:r>
        <w:t>Ctrl+O</w:t>
      </w:r>
      <w:proofErr w:type="spellEnd"/>
      <w:r>
        <w:t>).</w:t>
      </w:r>
    </w:p>
    <w:p w14:paraId="11281E8D" w14:textId="77777777" w:rsidR="00D22A1E" w:rsidRDefault="006A484A">
      <w:pPr>
        <w:pStyle w:val="Odstavecseseznamem"/>
        <w:numPr>
          <w:ilvl w:val="0"/>
          <w:numId w:val="3"/>
        </w:numPr>
        <w:spacing w:after="90"/>
      </w:pPr>
      <w:r>
        <w:t>Poslechni si finále: klikni do vlnovky kousek před 3:18 a stiskni mezerník (spustí i zastaví přehrávání).</w:t>
      </w:r>
    </w:p>
    <w:p w14:paraId="4B28B96D" w14:textId="77777777" w:rsidR="00D22A1E" w:rsidRDefault="006A484A">
      <w:pPr>
        <w:pStyle w:val="Odstavecseseznamem"/>
        <w:numPr>
          <w:ilvl w:val="0"/>
          <w:numId w:val="3"/>
        </w:numPr>
        <w:spacing w:after="90"/>
      </w:pPr>
      <w:r>
        <w:t>Označ finále myší: táhni po vlnovce zhruba od 3:18 do 3:35.</w:t>
      </w:r>
    </w:p>
    <w:p w14:paraId="745E58E5" w14:textId="77777777" w:rsidR="00D22A1E" w:rsidRDefault="006A484A">
      <w:pPr>
        <w:pStyle w:val="Odstavecseseznamem"/>
        <w:keepNext/>
        <w:numPr>
          <w:ilvl w:val="0"/>
          <w:numId w:val="3"/>
        </w:numPr>
        <w:spacing w:after="90"/>
      </w:pPr>
      <w:r>
        <w:t xml:space="preserve">Výběr zpřesni v liště </w:t>
      </w:r>
      <w:r>
        <w:rPr>
          <w:b/>
          <w:bCs/>
        </w:rPr>
        <w:t>Výběr</w:t>
      </w:r>
      <w:r>
        <w:t xml:space="preserve"> vpravo dole. Horní pole je začátek, nastav ho na </w:t>
      </w:r>
      <w:r>
        <w:rPr>
          <w:b/>
          <w:bCs/>
        </w:rPr>
        <w:t>00 h 03 m 18.000 s</w:t>
      </w:r>
      <w:r>
        <w:t xml:space="preserve">. Dolní pole je konec, nastav ho na </w:t>
      </w:r>
      <w:r>
        <w:rPr>
          <w:b/>
          <w:bCs/>
        </w:rPr>
        <w:t>00 h 03 m 34.800 s</w:t>
      </w:r>
      <w:r>
        <w:t>. Klikni na číslici, kterou chceš změnit, a napiš novou. Kurzor se sám posune na další číslici.</w:t>
      </w:r>
    </w:p>
    <w:p w14:paraId="62854246" w14:textId="77777777" w:rsidR="00D22A1E" w:rsidRDefault="006A484A">
      <w:pPr>
        <w:keepNext/>
        <w:spacing w:before="60" w:after="120" w:line="240" w:lineRule="auto"/>
        <w:jc w:val="center"/>
      </w:pPr>
      <w:r>
        <w:rPr>
          <w:noProof/>
        </w:rPr>
        <w:drawing>
          <wp:inline distT="0" distB="0" distL="0" distR="0" wp14:anchorId="7543A167" wp14:editId="3E93E368">
            <wp:extent cx="2476500" cy="571500"/>
            <wp:effectExtent l="0" t="0" r="0" b="0"/>
            <wp:docPr id="1" name="vyber_lista.png" descr="Lišta Výběr: začátek 3 min 18 s, konec 3 min 34,8 s" title="Lišta Výběr: začátek 3 min 18 s, konec 3 min 34,8 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65A7" w14:textId="77777777" w:rsidR="00D22A1E" w:rsidRDefault="006A484A">
      <w:pPr>
        <w:pStyle w:val="Odstavecseseznamem"/>
        <w:numPr>
          <w:ilvl w:val="0"/>
          <w:numId w:val="3"/>
        </w:numPr>
        <w:spacing w:after="90"/>
      </w:pPr>
      <w:r>
        <w:t>Poslechni si výběr (mezerník). Má začínat úderem činelu a skončit těsně před závěrečným akordem.</w:t>
      </w:r>
    </w:p>
    <w:p w14:paraId="66E4728F" w14:textId="77777777" w:rsidR="00D22A1E" w:rsidRDefault="006A484A">
      <w:pPr>
        <w:pStyle w:val="Odstavecseseznamem"/>
        <w:keepNext/>
        <w:numPr>
          <w:ilvl w:val="0"/>
          <w:numId w:val="3"/>
        </w:numPr>
        <w:spacing w:after="90"/>
      </w:pPr>
      <w:r>
        <w:t>Spočítej, jak dlouhé je finále (konec minus začátek).</w:t>
      </w:r>
    </w:p>
    <w:p w14:paraId="650BCF4F" w14:textId="77777777" w:rsidR="00D22A1E" w:rsidRDefault="006A484A">
      <w:pPr>
        <w:spacing w:before="60" w:after="140" w:line="300" w:lineRule="auto"/>
        <w:ind w:left="400"/>
      </w:pPr>
      <w:r>
        <w:t>Délka finále:</w:t>
      </w:r>
      <w:r>
        <w:rPr>
          <w:color w:val="A6A6A6"/>
        </w:rPr>
        <w:t xml:space="preserve"> ________</w:t>
      </w:r>
      <w:r>
        <w:t xml:space="preserve"> s</w:t>
      </w:r>
    </w:p>
    <w:p w14:paraId="111CF11A" w14:textId="77777777" w:rsidR="00D22A1E" w:rsidRDefault="006A484A">
      <w:pPr>
        <w:pStyle w:val="Odstavecseseznamem"/>
        <w:numPr>
          <w:ilvl w:val="0"/>
          <w:numId w:val="3"/>
        </w:numPr>
        <w:spacing w:after="90"/>
      </w:pPr>
      <w:r>
        <w:t xml:space="preserve">Ponech jen finále: </w:t>
      </w:r>
      <w:r>
        <w:rPr>
          <w:b/>
          <w:bCs/>
        </w:rPr>
        <w:t xml:space="preserve">Úpravy </w:t>
      </w:r>
      <w:proofErr w:type="gramStart"/>
      <w:r>
        <w:rPr>
          <w:b/>
          <w:bCs/>
        </w:rPr>
        <w:t>› Odstranit</w:t>
      </w:r>
      <w:proofErr w:type="gramEnd"/>
      <w:r>
        <w:rPr>
          <w:b/>
          <w:bCs/>
        </w:rPr>
        <w:t xml:space="preserve"> zvláštní </w:t>
      </w:r>
      <w:proofErr w:type="gramStart"/>
      <w:r>
        <w:rPr>
          <w:b/>
          <w:bCs/>
        </w:rPr>
        <w:t>› Oříznout</w:t>
      </w:r>
      <w:proofErr w:type="gramEnd"/>
      <w:r>
        <w:rPr>
          <w:b/>
          <w:bCs/>
        </w:rPr>
        <w:t xml:space="preserve"> zvuk</w:t>
      </w:r>
      <w:r>
        <w:t xml:space="preserve"> (</w:t>
      </w:r>
      <w:proofErr w:type="spellStart"/>
      <w:r>
        <w:t>Ctrl+T</w:t>
      </w:r>
      <w:proofErr w:type="spellEnd"/>
      <w:r>
        <w:t>).</w:t>
      </w:r>
    </w:p>
    <w:p w14:paraId="1E5A3F66" w14:textId="77777777" w:rsidR="00D22A1E" w:rsidRDefault="006A484A">
      <w:pPr>
        <w:pStyle w:val="Odstavecseseznamem"/>
        <w:numPr>
          <w:ilvl w:val="0"/>
          <w:numId w:val="3"/>
        </w:numPr>
        <w:spacing w:after="90"/>
      </w:pPr>
      <w:r>
        <w:t xml:space="preserve">Finále zůstalo na svém původním místě a před ním je prázdno. Přesuň ho na začátek: </w:t>
      </w:r>
      <w:r>
        <w:rPr>
          <w:b/>
          <w:bCs/>
        </w:rPr>
        <w:t xml:space="preserve">Stopy </w:t>
      </w:r>
      <w:proofErr w:type="gramStart"/>
      <w:r>
        <w:rPr>
          <w:b/>
          <w:bCs/>
        </w:rPr>
        <w:t>› Zarovnat</w:t>
      </w:r>
      <w:proofErr w:type="gramEnd"/>
      <w:r>
        <w:rPr>
          <w:b/>
          <w:bCs/>
        </w:rPr>
        <w:t xml:space="preserve"> stopy </w:t>
      </w:r>
      <w:proofErr w:type="gramStart"/>
      <w:r>
        <w:rPr>
          <w:b/>
          <w:bCs/>
        </w:rPr>
        <w:t>› Začátek</w:t>
      </w:r>
      <w:proofErr w:type="gramEnd"/>
      <w:r>
        <w:rPr>
          <w:b/>
          <w:bCs/>
        </w:rPr>
        <w:t xml:space="preserve"> na nule</w:t>
      </w:r>
      <w:r>
        <w:t>. Jinak by tvůj budík začínal dlouhým tichem.</w:t>
      </w:r>
    </w:p>
    <w:p w14:paraId="073EF470" w14:textId="77777777" w:rsidR="00D22A1E" w:rsidRDefault="006A484A">
      <w:pPr>
        <w:pStyle w:val="Odstavecseseznamem"/>
        <w:numPr>
          <w:ilvl w:val="0"/>
          <w:numId w:val="3"/>
        </w:numPr>
        <w:spacing w:after="90"/>
      </w:pPr>
      <w:r>
        <w:t xml:space="preserve">Vyber celý zvuk: </w:t>
      </w:r>
      <w:r>
        <w:rPr>
          <w:b/>
          <w:bCs/>
        </w:rPr>
        <w:t xml:space="preserve">Výběr </w:t>
      </w:r>
      <w:proofErr w:type="gramStart"/>
      <w:r>
        <w:rPr>
          <w:b/>
          <w:bCs/>
        </w:rPr>
        <w:t>› Všechno</w:t>
      </w:r>
      <w:proofErr w:type="gramEnd"/>
      <w:r>
        <w:t xml:space="preserve"> (</w:t>
      </w:r>
      <w:proofErr w:type="spellStart"/>
      <w:r>
        <w:t>Ctrl+A</w:t>
      </w:r>
      <w:proofErr w:type="spellEnd"/>
      <w:r>
        <w:t xml:space="preserve">). V liště Výběr zkontroluj, že začátek je 0 a konec odpovídá spočítané délce. Celé finále uvidíš přes </w:t>
      </w:r>
      <w:r>
        <w:rPr>
          <w:b/>
          <w:bCs/>
        </w:rPr>
        <w:t xml:space="preserve">Pohled </w:t>
      </w:r>
      <w:proofErr w:type="gramStart"/>
      <w:r>
        <w:rPr>
          <w:b/>
          <w:bCs/>
        </w:rPr>
        <w:t>› Zvětšení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› Přiblížit</w:t>
      </w:r>
      <w:proofErr w:type="gramEnd"/>
      <w:r>
        <w:rPr>
          <w:b/>
          <w:bCs/>
        </w:rPr>
        <w:t xml:space="preserve"> výběr</w:t>
      </w:r>
      <w:r>
        <w:t xml:space="preserve"> (</w:t>
      </w:r>
      <w:proofErr w:type="spellStart"/>
      <w:r>
        <w:t>Ctrl+E</w:t>
      </w:r>
      <w:proofErr w:type="spellEnd"/>
      <w:r>
        <w:t>).</w:t>
      </w:r>
    </w:p>
    <w:p w14:paraId="15343200" w14:textId="77777777" w:rsidR="00D22A1E" w:rsidRDefault="006A484A">
      <w:pPr>
        <w:keepNext/>
        <w:shd w:val="clear" w:color="auto" w:fill="2E75B6"/>
        <w:spacing w:before="280" w:after="120" w:line="240" w:lineRule="auto"/>
      </w:pPr>
      <w:r>
        <w:rPr>
          <w:b/>
          <w:bCs/>
          <w:color w:val="FFFFFF"/>
          <w:sz w:val="28"/>
          <w:szCs w:val="28"/>
        </w:rPr>
        <w:t>ÚKOL 2 · Zesilování skladby pro budík</w:t>
      </w:r>
    </w:p>
    <w:p w14:paraId="0E6EDE27" w14:textId="77777777" w:rsidR="00D22A1E" w:rsidRDefault="006A484A">
      <w:pPr>
        <w:keepNext/>
        <w:pBdr>
          <w:left w:val="single" w:sz="18" w:space="8" w:color="2E75B6"/>
        </w:pBdr>
        <w:spacing w:after="120"/>
        <w:ind w:left="170"/>
      </w:pPr>
      <w:r>
        <w:rPr>
          <w:b/>
          <w:bCs/>
          <w:color w:val="1F3864"/>
        </w:rPr>
        <w:t>Cíl:</w:t>
      </w:r>
      <w:r>
        <w:rPr>
          <w:color w:val="1F3864"/>
        </w:rPr>
        <w:t xml:space="preserve"> nastav, aby budík začínal potichu a postupně zesiloval, až na konci hraje naplno.</w:t>
      </w:r>
    </w:p>
    <w:p w14:paraId="4E4D41D4" w14:textId="77777777" w:rsidR="00D22A1E" w:rsidRDefault="006A484A">
      <w:pPr>
        <w:keepNext/>
        <w:spacing w:before="120" w:after="80" w:line="240" w:lineRule="auto"/>
      </w:pPr>
      <w:r>
        <w:rPr>
          <w:b/>
          <w:bCs/>
          <w:color w:val="1F3864"/>
          <w:sz w:val="25"/>
          <w:szCs w:val="25"/>
        </w:rPr>
        <w:t>A) Postupné zesilování</w:t>
      </w:r>
    </w:p>
    <w:p w14:paraId="04E33CAF" w14:textId="77777777" w:rsidR="00D22A1E" w:rsidRDefault="006A484A">
      <w:pPr>
        <w:pStyle w:val="Odstavecseseznamem"/>
        <w:numPr>
          <w:ilvl w:val="0"/>
          <w:numId w:val="4"/>
        </w:numPr>
        <w:spacing w:after="90"/>
      </w:pPr>
      <w:r>
        <w:t>Vyber celý zvuk (</w:t>
      </w:r>
      <w:proofErr w:type="spellStart"/>
      <w:r>
        <w:t>Ctrl+A</w:t>
      </w:r>
      <w:proofErr w:type="spellEnd"/>
      <w:r>
        <w:t>).</w:t>
      </w:r>
    </w:p>
    <w:p w14:paraId="1C9BB0CF" w14:textId="77777777" w:rsidR="00D22A1E" w:rsidRDefault="006A484A">
      <w:pPr>
        <w:pStyle w:val="Odstavecseseznamem"/>
        <w:numPr>
          <w:ilvl w:val="0"/>
          <w:numId w:val="4"/>
        </w:numPr>
        <w:spacing w:after="90"/>
      </w:pPr>
      <w:r>
        <w:t xml:space="preserve">Použij </w:t>
      </w:r>
      <w:r>
        <w:rPr>
          <w:b/>
          <w:bCs/>
        </w:rPr>
        <w:t xml:space="preserve">Efekty </w:t>
      </w:r>
      <w:proofErr w:type="gramStart"/>
      <w:r>
        <w:rPr>
          <w:b/>
          <w:bCs/>
        </w:rPr>
        <w:t>› Postupné</w:t>
      </w:r>
      <w:proofErr w:type="gramEnd"/>
      <w:r>
        <w:rPr>
          <w:b/>
          <w:bCs/>
        </w:rPr>
        <w:t xml:space="preserve"> zeslabování a zesilování </w:t>
      </w:r>
      <w:proofErr w:type="gramStart"/>
      <w:r>
        <w:rPr>
          <w:b/>
          <w:bCs/>
        </w:rPr>
        <w:t>› Fade</w:t>
      </w:r>
      <w:proofErr w:type="gramEnd"/>
      <w:r>
        <w:rPr>
          <w:b/>
          <w:bCs/>
        </w:rPr>
        <w:t xml:space="preserve"> In (postupný náběh)</w:t>
      </w:r>
      <w:r>
        <w:t>.</w:t>
      </w:r>
    </w:p>
    <w:p w14:paraId="1BDAC79F" w14:textId="77777777" w:rsidR="00D22A1E" w:rsidRDefault="006A484A">
      <w:pPr>
        <w:pStyle w:val="Odstavecseseznamem"/>
        <w:numPr>
          <w:ilvl w:val="0"/>
          <w:numId w:val="4"/>
        </w:numPr>
        <w:spacing w:after="90"/>
      </w:pPr>
      <w:r>
        <w:t>Poslechni si výsledek. Melodie začíná v tichu a až do konce sílí.</w:t>
      </w:r>
    </w:p>
    <w:p w14:paraId="3328F11C" w14:textId="77777777" w:rsidR="00D22A1E" w:rsidRDefault="006A484A">
      <w:pPr>
        <w:keepNext/>
        <w:spacing w:before="200" w:after="80" w:line="240" w:lineRule="auto"/>
      </w:pPr>
      <w:r>
        <w:rPr>
          <w:b/>
          <w:bCs/>
          <w:color w:val="1F3864"/>
          <w:sz w:val="25"/>
          <w:szCs w:val="25"/>
        </w:rPr>
        <w:t>B) Zesílení na plnou hlasitost</w:t>
      </w:r>
    </w:p>
    <w:p w14:paraId="44B68A8D" w14:textId="77777777" w:rsidR="00D22A1E" w:rsidRDefault="006A484A">
      <w:pPr>
        <w:keepNext/>
        <w:spacing w:after="100"/>
      </w:pPr>
      <w:r>
        <w:t>Postupné zesilování ztlumilo celé finále kromě úplného konce. Teď ho zesílíš, aby konec hrál co nejhlasitěji.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38"/>
        <w:gridCol w:w="3300"/>
      </w:tblGrid>
      <w:tr w:rsidR="00D22A1E" w14:paraId="1DCCA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29EE12B9" w14:textId="77777777" w:rsidR="00D22A1E" w:rsidRDefault="006A484A">
            <w:pPr>
              <w:pStyle w:val="Odstavecseseznamem"/>
              <w:numPr>
                <w:ilvl w:val="0"/>
                <w:numId w:val="5"/>
              </w:numPr>
              <w:spacing w:after="90"/>
            </w:pPr>
            <w:r>
              <w:t>Vyber celý zvuk (</w:t>
            </w:r>
            <w:proofErr w:type="spellStart"/>
            <w:r>
              <w:t>Ctrl+A</w:t>
            </w:r>
            <w:proofErr w:type="spellEnd"/>
            <w:r>
              <w:t>).</w:t>
            </w:r>
          </w:p>
          <w:p w14:paraId="2D511255" w14:textId="77777777" w:rsidR="00D22A1E" w:rsidRDefault="006A484A">
            <w:pPr>
              <w:pStyle w:val="Odstavecseseznamem"/>
              <w:numPr>
                <w:ilvl w:val="0"/>
                <w:numId w:val="5"/>
              </w:numPr>
              <w:spacing w:after="90"/>
            </w:pPr>
            <w:r>
              <w:t xml:space="preserve">Otevři </w:t>
            </w:r>
            <w:r>
              <w:rPr>
                <w:b/>
                <w:bCs/>
              </w:rPr>
              <w:t xml:space="preserve">Efekty </w:t>
            </w:r>
            <w:proofErr w:type="gramStart"/>
            <w:r>
              <w:rPr>
                <w:b/>
                <w:bCs/>
              </w:rPr>
              <w:t>› Hlasitost</w:t>
            </w:r>
            <w:proofErr w:type="gramEnd"/>
            <w:r>
              <w:rPr>
                <w:b/>
                <w:bCs/>
              </w:rPr>
              <w:t xml:space="preserve"> a komprese </w:t>
            </w:r>
            <w:proofErr w:type="gramStart"/>
            <w:r>
              <w:rPr>
                <w:b/>
                <w:bCs/>
              </w:rPr>
              <w:t>› Zesílit</w:t>
            </w:r>
            <w:proofErr w:type="gramEnd"/>
            <w:r>
              <w:rPr>
                <w:b/>
                <w:bCs/>
              </w:rPr>
              <w:t>…</w:t>
            </w:r>
          </w:p>
          <w:p w14:paraId="1A391987" w14:textId="77777777" w:rsidR="00D22A1E" w:rsidRDefault="006A484A">
            <w:pPr>
              <w:pStyle w:val="Odstavecseseznamem"/>
              <w:numPr>
                <w:ilvl w:val="0"/>
                <w:numId w:val="5"/>
              </w:numPr>
              <w:spacing w:after="90"/>
            </w:pPr>
            <w:r>
              <w:t xml:space="preserve">Do pole </w:t>
            </w:r>
            <w:r>
              <w:rPr>
                <w:b/>
                <w:bCs/>
              </w:rPr>
              <w:t>Nový špičkový rozkmit (dB)</w:t>
            </w:r>
            <w:r>
              <w:t xml:space="preserve"> napiš -1. </w:t>
            </w:r>
            <w:proofErr w:type="spellStart"/>
            <w:r>
              <w:t>Audacity</w:t>
            </w:r>
            <w:proofErr w:type="spellEnd"/>
            <w:r>
              <w:t xml:space="preserve"> samo dopočítá </w:t>
            </w:r>
            <w:r>
              <w:rPr>
                <w:b/>
                <w:bCs/>
              </w:rPr>
              <w:t>Zesílení (dB)</w:t>
            </w:r>
            <w:r>
              <w:t>. Když máš správně vystřižené finále a použitý Fade In, ukáže asi 7,5 dB.</w:t>
            </w:r>
          </w:p>
          <w:p w14:paraId="1B9510EF" w14:textId="77777777" w:rsidR="00D22A1E" w:rsidRDefault="006A484A">
            <w:pPr>
              <w:pStyle w:val="Odstavecseseznamem"/>
              <w:numPr>
                <w:ilvl w:val="0"/>
                <w:numId w:val="5"/>
              </w:numPr>
              <w:spacing w:after="90"/>
            </w:pPr>
            <w:r>
              <w:rPr>
                <w:b/>
                <w:bCs/>
              </w:rPr>
              <w:t>Pokus:</w:t>
            </w:r>
            <w:r>
              <w:t xml:space="preserve"> do pole </w:t>
            </w:r>
            <w:r>
              <w:rPr>
                <w:b/>
                <w:bCs/>
              </w:rPr>
              <w:t>Zesílení (dB)</w:t>
            </w:r>
            <w:r>
              <w:t xml:space="preserve"> napiš 10. Co se stalo s tlačítkem </w:t>
            </w:r>
            <w:proofErr w:type="spellStart"/>
            <w:r>
              <w:rPr>
                <w:b/>
                <w:bCs/>
              </w:rPr>
              <w:t>Apply</w:t>
            </w:r>
            <w:proofErr w:type="spellEnd"/>
            <w:r>
              <w:t>? Proč?</w:t>
            </w:r>
          </w:p>
          <w:p w14:paraId="40B75FD7" w14:textId="77777777" w:rsidR="00D22A1E" w:rsidRDefault="006A484A">
            <w:pPr>
              <w:spacing w:before="20" w:after="90" w:line="300" w:lineRule="auto"/>
              <w:ind w:left="400"/>
            </w:pPr>
            <w:r>
              <w:rPr>
                <w:color w:val="A6A6A6"/>
              </w:rPr>
              <w:t>________________________________________</w:t>
            </w:r>
          </w:p>
          <w:p w14:paraId="55E48BBA" w14:textId="77777777" w:rsidR="00D22A1E" w:rsidRDefault="006A484A">
            <w:pPr>
              <w:pStyle w:val="Odstavecseseznamem"/>
              <w:numPr>
                <w:ilvl w:val="0"/>
                <w:numId w:val="5"/>
              </w:numPr>
              <w:spacing w:after="90"/>
            </w:pPr>
            <w:r>
              <w:t xml:space="preserve">Do pole </w:t>
            </w:r>
            <w:r>
              <w:rPr>
                <w:b/>
                <w:bCs/>
              </w:rPr>
              <w:t>Nový špičkový rozkmit (dB)</w:t>
            </w:r>
            <w:r>
              <w:t xml:space="preserve"> znovu napiš -1. Políčko </w:t>
            </w:r>
            <w:r>
              <w:rPr>
                <w:b/>
                <w:bCs/>
              </w:rPr>
              <w:t>Povolit přebuzení</w:t>
            </w:r>
            <w:r>
              <w:t xml:space="preserve"> nech prázdné a klikni na </w:t>
            </w:r>
            <w:proofErr w:type="spellStart"/>
            <w:r>
              <w:rPr>
                <w:b/>
                <w:bCs/>
              </w:rPr>
              <w:t>Apply</w:t>
            </w:r>
            <w:proofErr w:type="spellEnd"/>
            <w:r>
              <w:t xml:space="preserve"> (nebo </w:t>
            </w:r>
            <w:r>
              <w:rPr>
                <w:b/>
                <w:bCs/>
              </w:rPr>
              <w:t>Použít</w:t>
            </w:r>
            <w:r>
              <w:t>).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3BD1497E" w14:textId="77777777" w:rsidR="00D22A1E" w:rsidRDefault="006A484A">
            <w:pPr>
              <w:spacing w:after="4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A87D157" wp14:editId="5776D829">
                  <wp:extent cx="1905000" cy="1704975"/>
                  <wp:effectExtent l="0" t="0" r="0" b="0"/>
                  <wp:docPr id="226354783" name="zesilit.png" descr="Okno Zesílit v Audacity 3.7" title="Okno Zesílit v Audacity 3.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FD4854" w14:textId="77777777" w:rsidR="00D22A1E" w:rsidRDefault="006A484A">
            <w:pPr>
              <w:spacing w:line="240" w:lineRule="auto"/>
              <w:jc w:val="center"/>
            </w:pPr>
            <w:r>
              <w:rPr>
                <w:i/>
                <w:iCs/>
                <w:color w:val="595959"/>
                <w:sz w:val="18"/>
                <w:szCs w:val="18"/>
              </w:rPr>
              <w:t>Okno Zesílit po zadání -1 dB</w:t>
            </w:r>
          </w:p>
        </w:tc>
      </w:tr>
    </w:tbl>
    <w:p w14:paraId="4FD7CBE2" w14:textId="77777777" w:rsidR="00D22A1E" w:rsidRDefault="006A484A">
      <w:pPr>
        <w:pBdr>
          <w:left w:val="single" w:sz="12" w:space="6" w:color="BFBFBF"/>
        </w:pBdr>
        <w:shd w:val="clear" w:color="auto" w:fill="F2F2F2"/>
        <w:spacing w:before="60" w:after="120" w:line="252" w:lineRule="auto"/>
        <w:ind w:left="120" w:right="120"/>
      </w:pPr>
      <w:r>
        <w:rPr>
          <w:b/>
          <w:bCs/>
          <w:color w:val="595959"/>
          <w:sz w:val="20"/>
          <w:szCs w:val="20"/>
        </w:rPr>
        <w:lastRenderedPageBreak/>
        <w:t>Proč zrovna −1 dB?</w:t>
      </w:r>
      <w:r>
        <w:rPr>
          <w:color w:val="595959"/>
          <w:sz w:val="20"/>
          <w:szCs w:val="20"/>
        </w:rPr>
        <w:t xml:space="preserve"> Hodnota 0 dB je nejvyšší úroveň, kterou zvukový soubor unese. Co by ji přesáhlo, se ořízne a zvuk se zkreslí. Tomu se říká přebuzení. Malá rezerva chrání zvuk při uložení do MP3. Zesílení o 6 dB zhruba zdvojnásobí výšku vlny.</w:t>
      </w:r>
    </w:p>
    <w:p w14:paraId="24B56B8E" w14:textId="77777777" w:rsidR="00D22A1E" w:rsidRDefault="006A484A">
      <w:pPr>
        <w:keepNext/>
        <w:spacing w:before="60" w:after="40"/>
      </w:pPr>
      <w:r>
        <w:t>Takhle vypadá hotový budík. Vlnovka má tvar klínu: zvuk začíná potichu a postupně sílí.</w:t>
      </w:r>
    </w:p>
    <w:p w14:paraId="5EEBE0E1" w14:textId="77777777" w:rsidR="00D22A1E" w:rsidRDefault="006A484A">
      <w:pPr>
        <w:spacing w:before="60" w:after="120" w:line="240" w:lineRule="auto"/>
        <w:jc w:val="center"/>
      </w:pPr>
      <w:r>
        <w:rPr>
          <w:noProof/>
        </w:rPr>
        <w:drawing>
          <wp:inline distT="0" distB="0" distL="0" distR="0" wp14:anchorId="054F89C5" wp14:editId="5764FB1E">
            <wp:extent cx="5715000" cy="1143000"/>
            <wp:effectExtent l="0" t="0" r="0" b="0"/>
            <wp:docPr id="314947546" name="klin.png" descr="Vlnovka hotového budíku: zvuk postupně sílí" title="Vlnovka hotového budíku: zvuk postupně síl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EFDB8" w14:textId="77777777" w:rsidR="00D22A1E" w:rsidRDefault="006A484A">
      <w:pPr>
        <w:keepNext/>
        <w:spacing w:before="200" w:after="80" w:line="240" w:lineRule="auto"/>
      </w:pPr>
      <w:r>
        <w:rPr>
          <w:b/>
          <w:bCs/>
          <w:color w:val="1F3864"/>
          <w:sz w:val="25"/>
          <w:szCs w:val="25"/>
        </w:rPr>
        <w:t>Uložení a odevzdání</w:t>
      </w:r>
    </w:p>
    <w:p w14:paraId="31F8377D" w14:textId="77777777" w:rsidR="00D22A1E" w:rsidRDefault="006A484A">
      <w:pPr>
        <w:pStyle w:val="Odstavecseseznamem"/>
        <w:numPr>
          <w:ilvl w:val="0"/>
          <w:numId w:val="6"/>
        </w:numPr>
        <w:spacing w:after="90"/>
      </w:pPr>
      <w:r>
        <w:t xml:space="preserve">Otevři </w:t>
      </w:r>
      <w:r>
        <w:rPr>
          <w:b/>
          <w:bCs/>
        </w:rPr>
        <w:t xml:space="preserve">Soubor </w:t>
      </w:r>
      <w:proofErr w:type="gramStart"/>
      <w:r>
        <w:rPr>
          <w:b/>
          <w:bCs/>
        </w:rPr>
        <w:t>› Uložit</w:t>
      </w:r>
      <w:proofErr w:type="gramEnd"/>
      <w:r>
        <w:rPr>
          <w:b/>
          <w:bCs/>
        </w:rPr>
        <w:t xml:space="preserve"> zvuk v jiném formátu…</w:t>
      </w:r>
      <w:r>
        <w:t xml:space="preserve"> (</w:t>
      </w:r>
      <w:proofErr w:type="spellStart"/>
      <w:r>
        <w:t>Ctrl+Shift+E</w:t>
      </w:r>
      <w:proofErr w:type="spellEnd"/>
      <w:r>
        <w:t>).</w:t>
      </w:r>
    </w:p>
    <w:p w14:paraId="1A75805E" w14:textId="77777777" w:rsidR="00D22A1E" w:rsidRDefault="006A484A">
      <w:pPr>
        <w:pStyle w:val="Odstavecseseznamem"/>
        <w:numPr>
          <w:ilvl w:val="0"/>
          <w:numId w:val="6"/>
        </w:numPr>
        <w:spacing w:after="90"/>
      </w:pPr>
      <w:r>
        <w:t xml:space="preserve">Do pole </w:t>
      </w:r>
      <w:proofErr w:type="spellStart"/>
      <w:r>
        <w:rPr>
          <w:b/>
          <w:bCs/>
        </w:rPr>
        <w:t>File</w:t>
      </w:r>
      <w:proofErr w:type="spellEnd"/>
      <w:r>
        <w:rPr>
          <w:b/>
          <w:bCs/>
        </w:rPr>
        <w:t xml:space="preserve"> Name</w:t>
      </w:r>
      <w:r>
        <w:t xml:space="preserve"> napiš název </w:t>
      </w:r>
      <w:r>
        <w:rPr>
          <w:b/>
          <w:bCs/>
        </w:rPr>
        <w:t>budik_prijmeni.mp3</w:t>
      </w:r>
      <w:r>
        <w:t>, například budik_novak.mp3. Piš bez háčků, čárek a mezer.</w:t>
      </w:r>
    </w:p>
    <w:p w14:paraId="28CA5457" w14:textId="77777777" w:rsidR="00D22A1E" w:rsidRDefault="006A484A">
      <w:pPr>
        <w:pStyle w:val="Odstavecseseznamem"/>
        <w:numPr>
          <w:ilvl w:val="0"/>
          <w:numId w:val="6"/>
        </w:numPr>
        <w:spacing w:after="90"/>
      </w:pPr>
      <w:r>
        <w:t xml:space="preserve">V poli </w:t>
      </w:r>
      <w:proofErr w:type="spellStart"/>
      <w:r>
        <w:rPr>
          <w:b/>
          <w:bCs/>
        </w:rPr>
        <w:t>Format</w:t>
      </w:r>
      <w:proofErr w:type="spellEnd"/>
      <w:r>
        <w:t xml:space="preserve"> vyber </w:t>
      </w:r>
      <w:r>
        <w:rPr>
          <w:b/>
          <w:bCs/>
        </w:rPr>
        <w:t>Soubory MP3</w:t>
      </w:r>
      <w:r>
        <w:t xml:space="preserve">. V poli </w:t>
      </w:r>
      <w:proofErr w:type="spellStart"/>
      <w:r>
        <w:rPr>
          <w:b/>
          <w:bCs/>
        </w:rPr>
        <w:t>Folder</w:t>
      </w:r>
      <w:proofErr w:type="spellEnd"/>
      <w:r>
        <w:t xml:space="preserve"> zvol složku, kterou pak najdeš. U </w:t>
      </w:r>
      <w:r>
        <w:rPr>
          <w:b/>
          <w:bCs/>
        </w:rPr>
        <w:t xml:space="preserve">Export </w:t>
      </w:r>
      <w:proofErr w:type="spellStart"/>
      <w:r>
        <w:rPr>
          <w:b/>
          <w:bCs/>
        </w:rPr>
        <w:t>Range</w:t>
      </w:r>
      <w:proofErr w:type="spellEnd"/>
      <w:r>
        <w:t xml:space="preserve"> nech </w:t>
      </w:r>
      <w:proofErr w:type="spellStart"/>
      <w:r>
        <w:rPr>
          <w:b/>
          <w:bCs/>
        </w:rPr>
        <w:t>Entire</w:t>
      </w:r>
      <w:proofErr w:type="spellEnd"/>
      <w:r>
        <w:rPr>
          <w:b/>
          <w:bCs/>
        </w:rPr>
        <w:t xml:space="preserve"> Project</w:t>
      </w:r>
      <w:r>
        <w:t>.</w:t>
      </w:r>
    </w:p>
    <w:p w14:paraId="75125E4D" w14:textId="77777777" w:rsidR="00D22A1E" w:rsidRDefault="006A484A">
      <w:pPr>
        <w:pStyle w:val="Odstavecseseznamem"/>
        <w:numPr>
          <w:ilvl w:val="0"/>
          <w:numId w:val="6"/>
        </w:numPr>
        <w:spacing w:after="90"/>
      </w:pPr>
      <w:r>
        <w:t xml:space="preserve">Klikni na </w:t>
      </w:r>
      <w:r>
        <w:rPr>
          <w:b/>
          <w:bCs/>
        </w:rPr>
        <w:t>Uložit v jiném formátu</w:t>
      </w:r>
      <w:r>
        <w:t>.</w:t>
      </w:r>
    </w:p>
    <w:p w14:paraId="5CB8A1DD" w14:textId="77777777" w:rsidR="00D22A1E" w:rsidRDefault="006A484A">
      <w:pPr>
        <w:pStyle w:val="Odstavecseseznamem"/>
        <w:numPr>
          <w:ilvl w:val="0"/>
          <w:numId w:val="6"/>
        </w:numPr>
        <w:spacing w:after="90"/>
      </w:pPr>
      <w:r>
        <w:t>Soubor odevzdej do Školního úložiště.</w:t>
      </w:r>
    </w:p>
    <w:p w14:paraId="322678B9" w14:textId="77777777" w:rsidR="00D22A1E" w:rsidRDefault="006A484A">
      <w:pPr>
        <w:keepNext/>
        <w:spacing w:before="200" w:after="80" w:line="240" w:lineRule="auto"/>
      </w:pPr>
      <w:r>
        <w:rPr>
          <w:b/>
          <w:bCs/>
          <w:color w:val="1F3864"/>
          <w:sz w:val="25"/>
          <w:szCs w:val="25"/>
        </w:rPr>
        <w:t>Kontrola před odevzdáním</w:t>
      </w:r>
    </w:p>
    <w:p w14:paraId="08F21818" w14:textId="77777777" w:rsidR="00D22A1E" w:rsidRDefault="006A484A">
      <w:pPr>
        <w:spacing w:after="60"/>
        <w:ind w:left="400" w:hanging="400"/>
      </w:pPr>
      <w:r>
        <w:rPr>
          <w:rFonts w:ascii="Segoe UI Symbol" w:eastAsia="Segoe UI Symbol" w:hAnsi="Segoe UI Symbol" w:cs="Segoe UI Symbol"/>
          <w:color w:val="2E75B6"/>
          <w:sz w:val="24"/>
          <w:szCs w:val="24"/>
        </w:rPr>
        <w:t>☐</w:t>
      </w:r>
      <w:r>
        <w:tab/>
        <w:t>Zvuk obsahuje jen finále: začíná úderem činelu a končí před závěrečným akordem.</w:t>
      </w:r>
    </w:p>
    <w:p w14:paraId="4A92FDC0" w14:textId="77777777" w:rsidR="00D22A1E" w:rsidRDefault="006A484A">
      <w:pPr>
        <w:spacing w:after="60"/>
        <w:ind w:left="400" w:hanging="400"/>
      </w:pPr>
      <w:r>
        <w:rPr>
          <w:rFonts w:ascii="Segoe UI Symbol" w:eastAsia="Segoe UI Symbol" w:hAnsi="Segoe UI Symbol" w:cs="Segoe UI Symbol"/>
          <w:color w:val="2E75B6"/>
          <w:sz w:val="24"/>
          <w:szCs w:val="24"/>
        </w:rPr>
        <w:t>☐</w:t>
      </w:r>
      <w:r>
        <w:tab/>
        <w:t>Délka odpovídá tvému výpočtu z úkolu 1.</w:t>
      </w:r>
    </w:p>
    <w:p w14:paraId="041D8EF6" w14:textId="77777777" w:rsidR="00D22A1E" w:rsidRDefault="006A484A">
      <w:pPr>
        <w:spacing w:after="60"/>
        <w:ind w:left="400" w:hanging="400"/>
      </w:pPr>
      <w:r>
        <w:rPr>
          <w:rFonts w:ascii="Segoe UI Symbol" w:eastAsia="Segoe UI Symbol" w:hAnsi="Segoe UI Symbol" w:cs="Segoe UI Symbol"/>
          <w:color w:val="2E75B6"/>
          <w:sz w:val="24"/>
          <w:szCs w:val="24"/>
        </w:rPr>
        <w:t>☐</w:t>
      </w:r>
      <w:r>
        <w:tab/>
        <w:t>Před melodií není prázdné místo, zvuk začíná v čase 0.</w:t>
      </w:r>
    </w:p>
    <w:p w14:paraId="7D022F88" w14:textId="77777777" w:rsidR="00D22A1E" w:rsidRDefault="006A484A">
      <w:pPr>
        <w:spacing w:after="60"/>
        <w:ind w:left="400" w:hanging="400"/>
      </w:pPr>
      <w:r>
        <w:rPr>
          <w:rFonts w:ascii="Segoe UI Symbol" w:eastAsia="Segoe UI Symbol" w:hAnsi="Segoe UI Symbol" w:cs="Segoe UI Symbol"/>
          <w:color w:val="2E75B6"/>
          <w:sz w:val="24"/>
          <w:szCs w:val="24"/>
        </w:rPr>
        <w:t>☐</w:t>
      </w:r>
      <w:r>
        <w:tab/>
        <w:t>Zvuk začíná potichu a postupně zesiluje.</w:t>
      </w:r>
    </w:p>
    <w:p w14:paraId="57E66F23" w14:textId="77777777" w:rsidR="00D22A1E" w:rsidRDefault="006A484A">
      <w:pPr>
        <w:spacing w:after="60"/>
        <w:ind w:left="400" w:hanging="400"/>
      </w:pPr>
      <w:r>
        <w:rPr>
          <w:rFonts w:ascii="Segoe UI Symbol" w:eastAsia="Segoe UI Symbol" w:hAnsi="Segoe UI Symbol" w:cs="Segoe UI Symbol"/>
          <w:color w:val="2E75B6"/>
          <w:sz w:val="24"/>
          <w:szCs w:val="24"/>
        </w:rPr>
        <w:t>☐</w:t>
      </w:r>
      <w:r>
        <w:tab/>
        <w:t>Konec je zesílený, nejvyšší špička má −1 dB.</w:t>
      </w:r>
    </w:p>
    <w:p w14:paraId="3E427FEF" w14:textId="77777777" w:rsidR="00D22A1E" w:rsidRDefault="006A484A">
      <w:pPr>
        <w:spacing w:after="60"/>
        <w:ind w:left="400" w:hanging="400"/>
      </w:pPr>
      <w:r>
        <w:rPr>
          <w:rFonts w:ascii="Segoe UI Symbol" w:eastAsia="Segoe UI Symbol" w:hAnsi="Segoe UI Symbol" w:cs="Segoe UI Symbol"/>
          <w:color w:val="2E75B6"/>
          <w:sz w:val="24"/>
          <w:szCs w:val="24"/>
        </w:rPr>
        <w:t>☐</w:t>
      </w:r>
      <w:r>
        <w:tab/>
      </w:r>
      <w:r>
        <w:t>Soubor je ve formátu MP3 a jmenuje se budik_prijmeni.mp3.</w:t>
      </w:r>
    </w:p>
    <w:p w14:paraId="1832D515" w14:textId="77777777" w:rsidR="00D22A1E" w:rsidRDefault="006A484A">
      <w:pPr>
        <w:keepNext/>
        <w:shd w:val="clear" w:color="auto" w:fill="2E75B6"/>
        <w:spacing w:before="240" w:after="120" w:line="240" w:lineRule="auto"/>
      </w:pPr>
      <w:r>
        <w:rPr>
          <w:b/>
          <w:bCs/>
          <w:color w:val="FFFFFF"/>
          <w:sz w:val="28"/>
          <w:szCs w:val="28"/>
        </w:rPr>
        <w:t>BONUS · Rozlušti kód</w:t>
      </w:r>
    </w:p>
    <w:p w14:paraId="712557A0" w14:textId="77777777" w:rsidR="00D22A1E" w:rsidRDefault="006A484A">
      <w:pPr>
        <w:pStyle w:val="Odstavecseseznamem"/>
        <w:keepNext/>
        <w:numPr>
          <w:ilvl w:val="0"/>
          <w:numId w:val="7"/>
        </w:numPr>
        <w:spacing w:after="90"/>
      </w:pPr>
      <w:r>
        <w:t xml:space="preserve">Melodie ve finále hraje dva bajty: </w:t>
      </w:r>
      <w:r>
        <w:rPr>
          <w:b/>
          <w:bCs/>
        </w:rPr>
        <w:t>01001001</w:t>
      </w:r>
      <w:r>
        <w:t xml:space="preserve"> a </w:t>
      </w:r>
      <w:r>
        <w:rPr>
          <w:b/>
          <w:bCs/>
        </w:rPr>
        <w:t>01010100</w:t>
      </w:r>
      <w:r>
        <w:t>. Převeď je do desítkové soustavy a podle kódu ASCII najdi písmena. Nápověda: A = 65, B = 66, C = 67… každé další písmeno má o 1 větší číslo.</w:t>
      </w:r>
    </w:p>
    <w:p w14:paraId="409F7C87" w14:textId="77777777" w:rsidR="00D22A1E" w:rsidRDefault="006A484A">
      <w:pPr>
        <w:spacing w:before="60" w:after="60" w:line="300" w:lineRule="auto"/>
        <w:ind w:left="400"/>
      </w:pPr>
      <w:r>
        <w:t>01001001 =</w:t>
      </w:r>
      <w:r>
        <w:rPr>
          <w:color w:val="A6A6A6"/>
        </w:rPr>
        <w:t xml:space="preserve"> _______</w:t>
      </w:r>
      <w:r>
        <w:t xml:space="preserve">     = písmeno</w:t>
      </w:r>
      <w:r>
        <w:rPr>
          <w:color w:val="A6A6A6"/>
        </w:rPr>
        <w:t xml:space="preserve"> ____</w:t>
      </w:r>
      <w:r>
        <w:t xml:space="preserve">     01010100 =</w:t>
      </w:r>
      <w:r>
        <w:rPr>
          <w:color w:val="A6A6A6"/>
        </w:rPr>
        <w:t xml:space="preserve"> _______</w:t>
      </w:r>
      <w:r>
        <w:t xml:space="preserve">     = písmeno</w:t>
      </w:r>
      <w:r>
        <w:rPr>
          <w:color w:val="A6A6A6"/>
        </w:rPr>
        <w:t xml:space="preserve"> ____</w:t>
      </w:r>
    </w:p>
    <w:p w14:paraId="417913FF" w14:textId="77777777" w:rsidR="00D22A1E" w:rsidRDefault="006A484A">
      <w:pPr>
        <w:spacing w:before="60" w:after="140" w:line="300" w:lineRule="auto"/>
        <w:ind w:left="400"/>
      </w:pPr>
      <w:r>
        <w:t>Jaké slovo melodie hraje?</w:t>
      </w:r>
      <w:r>
        <w:rPr>
          <w:color w:val="A6A6A6"/>
        </w:rPr>
        <w:t xml:space="preserve"> ____________</w:t>
      </w:r>
    </w:p>
    <w:p w14:paraId="5D00E604" w14:textId="77777777" w:rsidR="00D22A1E" w:rsidRDefault="006A484A">
      <w:pPr>
        <w:pStyle w:val="Odstavecseseznamem"/>
        <w:keepNext/>
        <w:numPr>
          <w:ilvl w:val="0"/>
          <w:numId w:val="7"/>
        </w:numPr>
        <w:spacing w:after="90"/>
      </w:pPr>
      <w:r>
        <w:t>Zapiš v kódu ASCII první písmeno svého jména. Použij velké písmeno bez háčku a čárky.</w:t>
      </w:r>
    </w:p>
    <w:p w14:paraId="06851321" w14:textId="77777777" w:rsidR="00D22A1E" w:rsidRDefault="006A484A">
      <w:pPr>
        <w:spacing w:before="60" w:after="80" w:line="300" w:lineRule="auto"/>
        <w:ind w:left="400"/>
      </w:pPr>
      <w:r>
        <w:t>Písmeno:</w:t>
      </w:r>
      <w:r>
        <w:rPr>
          <w:color w:val="A6A6A6"/>
        </w:rPr>
        <w:t xml:space="preserve"> ____</w:t>
      </w:r>
      <w:r>
        <w:t xml:space="preserve">     Číslo v ASCII:</w:t>
      </w:r>
      <w:r>
        <w:rPr>
          <w:color w:val="A6A6A6"/>
        </w:rPr>
        <w:t xml:space="preserve"> ______</w:t>
      </w:r>
      <w:r>
        <w:t xml:space="preserve">     Kolik tónů by zaznělo:</w:t>
      </w:r>
      <w:r>
        <w:rPr>
          <w:color w:val="A6A6A6"/>
        </w:rPr>
        <w:t xml:space="preserve"> ____</w:t>
      </w:r>
    </w:p>
    <w:tbl>
      <w:tblPr>
        <w:tblW w:w="5460" w:type="dxa"/>
        <w:tblInd w:w="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 w:rsidR="00D22A1E" w14:paraId="1CAFC310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14:paraId="3A3B8D24" w14:textId="77777777" w:rsidR="00D22A1E" w:rsidRDefault="006A484A">
            <w:pPr>
              <w:spacing w:line="240" w:lineRule="auto"/>
            </w:pPr>
            <w:r>
              <w:t>Dvojkově:</w:t>
            </w:r>
          </w:p>
        </w:tc>
        <w:tc>
          <w:tcPr>
            <w:tcW w:w="5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9A261BE" w14:textId="77777777" w:rsidR="00D22A1E" w:rsidRDefault="006A484A">
            <w:r>
              <w:t xml:space="preserve"> </w:t>
            </w:r>
          </w:p>
        </w:tc>
        <w:tc>
          <w:tcPr>
            <w:tcW w:w="5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58C6A54" w14:textId="77777777" w:rsidR="00D22A1E" w:rsidRDefault="006A484A">
            <w:r>
              <w:t xml:space="preserve"> </w:t>
            </w:r>
          </w:p>
        </w:tc>
        <w:tc>
          <w:tcPr>
            <w:tcW w:w="5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6D7C3BF" w14:textId="77777777" w:rsidR="00D22A1E" w:rsidRDefault="006A484A">
            <w:r>
              <w:t xml:space="preserve"> </w:t>
            </w:r>
          </w:p>
        </w:tc>
        <w:tc>
          <w:tcPr>
            <w:tcW w:w="5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E7D6F2C" w14:textId="77777777" w:rsidR="00D22A1E" w:rsidRDefault="006A484A">
            <w:r>
              <w:t xml:space="preserve"> </w:t>
            </w:r>
          </w:p>
        </w:tc>
        <w:tc>
          <w:tcPr>
            <w:tcW w:w="5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D1EBD55" w14:textId="77777777" w:rsidR="00D22A1E" w:rsidRDefault="006A484A">
            <w:r>
              <w:t xml:space="preserve"> </w:t>
            </w:r>
          </w:p>
        </w:tc>
        <w:tc>
          <w:tcPr>
            <w:tcW w:w="5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F523141" w14:textId="77777777" w:rsidR="00D22A1E" w:rsidRDefault="006A484A">
            <w:r>
              <w:t xml:space="preserve"> </w:t>
            </w:r>
          </w:p>
        </w:tc>
        <w:tc>
          <w:tcPr>
            <w:tcW w:w="5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F388079" w14:textId="77777777" w:rsidR="00D22A1E" w:rsidRDefault="006A484A">
            <w:r>
              <w:t xml:space="preserve"> </w:t>
            </w:r>
          </w:p>
        </w:tc>
        <w:tc>
          <w:tcPr>
            <w:tcW w:w="5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5A59771" w14:textId="77777777" w:rsidR="00D22A1E" w:rsidRDefault="006A484A">
            <w:r>
              <w:t xml:space="preserve"> </w:t>
            </w:r>
          </w:p>
        </w:tc>
      </w:tr>
    </w:tbl>
    <w:p w14:paraId="1DDAFDB4" w14:textId="77777777" w:rsidR="006A484A" w:rsidRDefault="006A484A"/>
    <w:sectPr w:rsidR="006A484A">
      <w:footerReference w:type="default" r:id="rId10"/>
      <w:pgSz w:w="11906" w:h="16838"/>
      <w:pgMar w:top="1020" w:right="1134" w:bottom="1020" w:left="1134" w:header="708" w:footer="5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6B9AA" w14:textId="77777777" w:rsidR="006A484A" w:rsidRDefault="006A484A">
      <w:pPr>
        <w:spacing w:line="240" w:lineRule="auto"/>
      </w:pPr>
      <w:r>
        <w:separator/>
      </w:r>
    </w:p>
  </w:endnote>
  <w:endnote w:type="continuationSeparator" w:id="0">
    <w:p w14:paraId="59100837" w14:textId="77777777" w:rsidR="006A484A" w:rsidRDefault="006A48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E1F43" w14:textId="77777777" w:rsidR="00D22A1E" w:rsidRDefault="006A484A">
    <w:pPr>
      <w:pStyle w:val="Zpatlistu"/>
    </w:pPr>
    <w:r>
      <w:t xml:space="preserve">Hudba na probuzení · strana </w:t>
    </w:r>
    <w:r>
      <w:fldChar w:fldCharType="begin"/>
    </w:r>
    <w:r>
      <w:instrText>PAGE</w:instrText>
    </w:r>
    <w:r>
      <w:fldChar w:fldCharType="separate"/>
    </w:r>
    <w:r w:rsidR="004D19EE">
      <w:rPr>
        <w:noProof/>
      </w:rPr>
      <w:t>1</w:t>
    </w:r>
    <w:r>
      <w:fldChar w:fldCharType="end"/>
    </w:r>
    <w:r>
      <w:t xml:space="preserve"> z </w:t>
    </w:r>
    <w:r>
      <w:fldChar w:fldCharType="begin"/>
    </w:r>
    <w:r>
      <w:instrText>NUMPAGES</w:instrText>
    </w:r>
    <w:r>
      <w:fldChar w:fldCharType="separate"/>
    </w:r>
    <w:r w:rsidR="004D19E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AE12D" w14:textId="77777777" w:rsidR="006A484A" w:rsidRDefault="006A484A">
      <w:pPr>
        <w:spacing w:line="240" w:lineRule="auto"/>
      </w:pPr>
      <w:r>
        <w:separator/>
      </w:r>
    </w:p>
  </w:footnote>
  <w:footnote w:type="continuationSeparator" w:id="0">
    <w:p w14:paraId="4840A8E9" w14:textId="77777777" w:rsidR="006A484A" w:rsidRDefault="006A48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C00AC"/>
    <w:multiLevelType w:val="hybridMultilevel"/>
    <w:tmpl w:val="D2D017A2"/>
    <w:lvl w:ilvl="0" w:tplc="F8D00C6E">
      <w:start w:val="1"/>
      <w:numFmt w:val="bullet"/>
      <w:lvlText w:val="•"/>
      <w:lvlJc w:val="left"/>
      <w:pPr>
        <w:ind w:left="360" w:hanging="240"/>
      </w:pPr>
      <w:rPr>
        <w:color w:val="2E75B6"/>
      </w:rPr>
    </w:lvl>
    <w:lvl w:ilvl="1" w:tplc="3656E04A">
      <w:numFmt w:val="decimal"/>
      <w:lvlText w:val=""/>
      <w:lvlJc w:val="left"/>
    </w:lvl>
    <w:lvl w:ilvl="2" w:tplc="2E502D38">
      <w:numFmt w:val="decimal"/>
      <w:lvlText w:val=""/>
      <w:lvlJc w:val="left"/>
    </w:lvl>
    <w:lvl w:ilvl="3" w:tplc="033A4058">
      <w:numFmt w:val="decimal"/>
      <w:lvlText w:val=""/>
      <w:lvlJc w:val="left"/>
    </w:lvl>
    <w:lvl w:ilvl="4" w:tplc="F1EA3230">
      <w:numFmt w:val="decimal"/>
      <w:lvlText w:val=""/>
      <w:lvlJc w:val="left"/>
    </w:lvl>
    <w:lvl w:ilvl="5" w:tplc="C788578A">
      <w:numFmt w:val="decimal"/>
      <w:lvlText w:val=""/>
      <w:lvlJc w:val="left"/>
    </w:lvl>
    <w:lvl w:ilvl="6" w:tplc="C27823CA">
      <w:numFmt w:val="decimal"/>
      <w:lvlText w:val=""/>
      <w:lvlJc w:val="left"/>
    </w:lvl>
    <w:lvl w:ilvl="7" w:tplc="7EDC1BE6">
      <w:numFmt w:val="decimal"/>
      <w:lvlText w:val=""/>
      <w:lvlJc w:val="left"/>
    </w:lvl>
    <w:lvl w:ilvl="8" w:tplc="870EBBE6">
      <w:numFmt w:val="decimal"/>
      <w:lvlText w:val=""/>
      <w:lvlJc w:val="left"/>
    </w:lvl>
  </w:abstractNum>
  <w:abstractNum w:abstractNumId="1" w15:restartNumberingAfterBreak="0">
    <w:nsid w:val="09390A36"/>
    <w:multiLevelType w:val="hybridMultilevel"/>
    <w:tmpl w:val="BE0686A2"/>
    <w:lvl w:ilvl="0" w:tplc="71821D84">
      <w:start w:val="1"/>
      <w:numFmt w:val="bullet"/>
      <w:lvlText w:val="●"/>
      <w:lvlJc w:val="left"/>
      <w:pPr>
        <w:ind w:left="720" w:hanging="360"/>
      </w:pPr>
    </w:lvl>
    <w:lvl w:ilvl="1" w:tplc="C130DD00">
      <w:start w:val="1"/>
      <w:numFmt w:val="bullet"/>
      <w:lvlText w:val="○"/>
      <w:lvlJc w:val="left"/>
      <w:pPr>
        <w:ind w:left="1440" w:hanging="360"/>
      </w:pPr>
    </w:lvl>
    <w:lvl w:ilvl="2" w:tplc="CB2C066C">
      <w:start w:val="1"/>
      <w:numFmt w:val="bullet"/>
      <w:lvlText w:val="■"/>
      <w:lvlJc w:val="left"/>
      <w:pPr>
        <w:ind w:left="2160" w:hanging="360"/>
      </w:pPr>
    </w:lvl>
    <w:lvl w:ilvl="3" w:tplc="9C54B068">
      <w:start w:val="1"/>
      <w:numFmt w:val="bullet"/>
      <w:lvlText w:val="●"/>
      <w:lvlJc w:val="left"/>
      <w:pPr>
        <w:ind w:left="2880" w:hanging="360"/>
      </w:pPr>
    </w:lvl>
    <w:lvl w:ilvl="4" w:tplc="113476EE">
      <w:start w:val="1"/>
      <w:numFmt w:val="bullet"/>
      <w:lvlText w:val="○"/>
      <w:lvlJc w:val="left"/>
      <w:pPr>
        <w:ind w:left="3600" w:hanging="360"/>
      </w:pPr>
    </w:lvl>
    <w:lvl w:ilvl="5" w:tplc="150A6242">
      <w:start w:val="1"/>
      <w:numFmt w:val="bullet"/>
      <w:lvlText w:val="■"/>
      <w:lvlJc w:val="left"/>
      <w:pPr>
        <w:ind w:left="4320" w:hanging="360"/>
      </w:pPr>
    </w:lvl>
    <w:lvl w:ilvl="6" w:tplc="F252DC8A">
      <w:start w:val="1"/>
      <w:numFmt w:val="bullet"/>
      <w:lvlText w:val="●"/>
      <w:lvlJc w:val="left"/>
      <w:pPr>
        <w:ind w:left="5040" w:hanging="360"/>
      </w:pPr>
    </w:lvl>
    <w:lvl w:ilvl="7" w:tplc="325C407A">
      <w:start w:val="1"/>
      <w:numFmt w:val="bullet"/>
      <w:lvlText w:val="●"/>
      <w:lvlJc w:val="left"/>
      <w:pPr>
        <w:ind w:left="5760" w:hanging="360"/>
      </w:pPr>
    </w:lvl>
    <w:lvl w:ilvl="8" w:tplc="EC1C797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1D970A8"/>
    <w:multiLevelType w:val="hybridMultilevel"/>
    <w:tmpl w:val="353499CC"/>
    <w:lvl w:ilvl="0" w:tplc="C7FEF136">
      <w:start w:val="1"/>
      <w:numFmt w:val="decimal"/>
      <w:lvlText w:val="%1."/>
      <w:lvlJc w:val="left"/>
      <w:pPr>
        <w:ind w:left="400" w:hanging="400"/>
      </w:pPr>
      <w:rPr>
        <w:b/>
        <w:bCs/>
        <w:color w:val="2E75B6"/>
      </w:rPr>
    </w:lvl>
    <w:lvl w:ilvl="1" w:tplc="5B706884">
      <w:numFmt w:val="decimal"/>
      <w:lvlText w:val=""/>
      <w:lvlJc w:val="left"/>
    </w:lvl>
    <w:lvl w:ilvl="2" w:tplc="0EC890F2">
      <w:numFmt w:val="decimal"/>
      <w:lvlText w:val=""/>
      <w:lvlJc w:val="left"/>
    </w:lvl>
    <w:lvl w:ilvl="3" w:tplc="28A6B78A">
      <w:numFmt w:val="decimal"/>
      <w:lvlText w:val=""/>
      <w:lvlJc w:val="left"/>
    </w:lvl>
    <w:lvl w:ilvl="4" w:tplc="CDCA48C8">
      <w:numFmt w:val="decimal"/>
      <w:lvlText w:val=""/>
      <w:lvlJc w:val="left"/>
    </w:lvl>
    <w:lvl w:ilvl="5" w:tplc="B9161032">
      <w:numFmt w:val="decimal"/>
      <w:lvlText w:val=""/>
      <w:lvlJc w:val="left"/>
    </w:lvl>
    <w:lvl w:ilvl="6" w:tplc="8C6CB0C8">
      <w:numFmt w:val="decimal"/>
      <w:lvlText w:val=""/>
      <w:lvlJc w:val="left"/>
    </w:lvl>
    <w:lvl w:ilvl="7" w:tplc="5B7E5A88">
      <w:numFmt w:val="decimal"/>
      <w:lvlText w:val=""/>
      <w:lvlJc w:val="left"/>
    </w:lvl>
    <w:lvl w:ilvl="8" w:tplc="917A8876">
      <w:numFmt w:val="decimal"/>
      <w:lvlText w:val=""/>
      <w:lvlJc w:val="left"/>
    </w:lvl>
  </w:abstractNum>
  <w:abstractNum w:abstractNumId="3" w15:restartNumberingAfterBreak="0">
    <w:nsid w:val="1FFA0058"/>
    <w:multiLevelType w:val="hybridMultilevel"/>
    <w:tmpl w:val="C05E83D4"/>
    <w:lvl w:ilvl="0" w:tplc="C08C2D96">
      <w:start w:val="1"/>
      <w:numFmt w:val="decimal"/>
      <w:lvlText w:val="%1."/>
      <w:lvlJc w:val="left"/>
      <w:pPr>
        <w:ind w:left="400" w:hanging="400"/>
      </w:pPr>
      <w:rPr>
        <w:b/>
        <w:bCs/>
        <w:color w:val="2E75B6"/>
      </w:rPr>
    </w:lvl>
    <w:lvl w:ilvl="1" w:tplc="328CA536">
      <w:numFmt w:val="decimal"/>
      <w:lvlText w:val=""/>
      <w:lvlJc w:val="left"/>
    </w:lvl>
    <w:lvl w:ilvl="2" w:tplc="83C47530">
      <w:numFmt w:val="decimal"/>
      <w:lvlText w:val=""/>
      <w:lvlJc w:val="left"/>
    </w:lvl>
    <w:lvl w:ilvl="3" w:tplc="356252BA">
      <w:numFmt w:val="decimal"/>
      <w:lvlText w:val=""/>
      <w:lvlJc w:val="left"/>
    </w:lvl>
    <w:lvl w:ilvl="4" w:tplc="2176009A">
      <w:numFmt w:val="decimal"/>
      <w:lvlText w:val=""/>
      <w:lvlJc w:val="left"/>
    </w:lvl>
    <w:lvl w:ilvl="5" w:tplc="58CAA59E">
      <w:numFmt w:val="decimal"/>
      <w:lvlText w:val=""/>
      <w:lvlJc w:val="left"/>
    </w:lvl>
    <w:lvl w:ilvl="6" w:tplc="2D405CDE">
      <w:numFmt w:val="decimal"/>
      <w:lvlText w:val=""/>
      <w:lvlJc w:val="left"/>
    </w:lvl>
    <w:lvl w:ilvl="7" w:tplc="09A2DB7A">
      <w:numFmt w:val="decimal"/>
      <w:lvlText w:val=""/>
      <w:lvlJc w:val="left"/>
    </w:lvl>
    <w:lvl w:ilvl="8" w:tplc="87BE1CAA">
      <w:numFmt w:val="decimal"/>
      <w:lvlText w:val=""/>
      <w:lvlJc w:val="left"/>
    </w:lvl>
  </w:abstractNum>
  <w:abstractNum w:abstractNumId="4" w15:restartNumberingAfterBreak="0">
    <w:nsid w:val="368E1D68"/>
    <w:multiLevelType w:val="hybridMultilevel"/>
    <w:tmpl w:val="8E12B370"/>
    <w:lvl w:ilvl="0" w:tplc="6A5CA3F8">
      <w:start w:val="1"/>
      <w:numFmt w:val="decimal"/>
      <w:lvlText w:val="%1."/>
      <w:lvlJc w:val="left"/>
      <w:pPr>
        <w:ind w:left="400" w:hanging="400"/>
      </w:pPr>
      <w:rPr>
        <w:b/>
        <w:bCs/>
        <w:color w:val="2E75B6"/>
      </w:rPr>
    </w:lvl>
    <w:lvl w:ilvl="1" w:tplc="11F4454A">
      <w:numFmt w:val="decimal"/>
      <w:lvlText w:val=""/>
      <w:lvlJc w:val="left"/>
    </w:lvl>
    <w:lvl w:ilvl="2" w:tplc="81947A40">
      <w:numFmt w:val="decimal"/>
      <w:lvlText w:val=""/>
      <w:lvlJc w:val="left"/>
    </w:lvl>
    <w:lvl w:ilvl="3" w:tplc="5414E8A0">
      <w:numFmt w:val="decimal"/>
      <w:lvlText w:val=""/>
      <w:lvlJc w:val="left"/>
    </w:lvl>
    <w:lvl w:ilvl="4" w:tplc="EFB0EFA6">
      <w:numFmt w:val="decimal"/>
      <w:lvlText w:val=""/>
      <w:lvlJc w:val="left"/>
    </w:lvl>
    <w:lvl w:ilvl="5" w:tplc="7A70C01E">
      <w:numFmt w:val="decimal"/>
      <w:lvlText w:val=""/>
      <w:lvlJc w:val="left"/>
    </w:lvl>
    <w:lvl w:ilvl="6" w:tplc="D37CC302">
      <w:numFmt w:val="decimal"/>
      <w:lvlText w:val=""/>
      <w:lvlJc w:val="left"/>
    </w:lvl>
    <w:lvl w:ilvl="7" w:tplc="B84CCCB4">
      <w:numFmt w:val="decimal"/>
      <w:lvlText w:val=""/>
      <w:lvlJc w:val="left"/>
    </w:lvl>
    <w:lvl w:ilvl="8" w:tplc="A7F873EA">
      <w:numFmt w:val="decimal"/>
      <w:lvlText w:val=""/>
      <w:lvlJc w:val="left"/>
    </w:lvl>
  </w:abstractNum>
  <w:abstractNum w:abstractNumId="5" w15:restartNumberingAfterBreak="0">
    <w:nsid w:val="5350742F"/>
    <w:multiLevelType w:val="hybridMultilevel"/>
    <w:tmpl w:val="0B58868C"/>
    <w:lvl w:ilvl="0" w:tplc="1B5E5D88">
      <w:start w:val="1"/>
      <w:numFmt w:val="decimal"/>
      <w:lvlText w:val="%1."/>
      <w:lvlJc w:val="left"/>
      <w:pPr>
        <w:ind w:left="400" w:hanging="400"/>
      </w:pPr>
      <w:rPr>
        <w:b/>
        <w:bCs/>
        <w:color w:val="2E75B6"/>
      </w:rPr>
    </w:lvl>
    <w:lvl w:ilvl="1" w:tplc="A1CA4908">
      <w:numFmt w:val="decimal"/>
      <w:lvlText w:val=""/>
      <w:lvlJc w:val="left"/>
    </w:lvl>
    <w:lvl w:ilvl="2" w:tplc="4E98742E">
      <w:numFmt w:val="decimal"/>
      <w:lvlText w:val=""/>
      <w:lvlJc w:val="left"/>
    </w:lvl>
    <w:lvl w:ilvl="3" w:tplc="8CF2A802">
      <w:numFmt w:val="decimal"/>
      <w:lvlText w:val=""/>
      <w:lvlJc w:val="left"/>
    </w:lvl>
    <w:lvl w:ilvl="4" w:tplc="FB2677F8">
      <w:numFmt w:val="decimal"/>
      <w:lvlText w:val=""/>
      <w:lvlJc w:val="left"/>
    </w:lvl>
    <w:lvl w:ilvl="5" w:tplc="E1BEDFFC">
      <w:numFmt w:val="decimal"/>
      <w:lvlText w:val=""/>
      <w:lvlJc w:val="left"/>
    </w:lvl>
    <w:lvl w:ilvl="6" w:tplc="4ACE2E1A">
      <w:numFmt w:val="decimal"/>
      <w:lvlText w:val=""/>
      <w:lvlJc w:val="left"/>
    </w:lvl>
    <w:lvl w:ilvl="7" w:tplc="1F6A8A44">
      <w:numFmt w:val="decimal"/>
      <w:lvlText w:val=""/>
      <w:lvlJc w:val="left"/>
    </w:lvl>
    <w:lvl w:ilvl="8" w:tplc="E4508688">
      <w:numFmt w:val="decimal"/>
      <w:lvlText w:val=""/>
      <w:lvlJc w:val="left"/>
    </w:lvl>
  </w:abstractNum>
  <w:abstractNum w:abstractNumId="6" w15:restartNumberingAfterBreak="0">
    <w:nsid w:val="73B25264"/>
    <w:multiLevelType w:val="hybridMultilevel"/>
    <w:tmpl w:val="21449CD8"/>
    <w:lvl w:ilvl="0" w:tplc="8A8CA5F4">
      <w:start w:val="1"/>
      <w:numFmt w:val="decimal"/>
      <w:lvlText w:val="%1."/>
      <w:lvlJc w:val="left"/>
      <w:pPr>
        <w:ind w:left="400" w:hanging="400"/>
      </w:pPr>
      <w:rPr>
        <w:b/>
        <w:bCs/>
        <w:color w:val="2E75B6"/>
      </w:rPr>
    </w:lvl>
    <w:lvl w:ilvl="1" w:tplc="080065C2">
      <w:numFmt w:val="decimal"/>
      <w:lvlText w:val=""/>
      <w:lvlJc w:val="left"/>
    </w:lvl>
    <w:lvl w:ilvl="2" w:tplc="613803BC">
      <w:numFmt w:val="decimal"/>
      <w:lvlText w:val=""/>
      <w:lvlJc w:val="left"/>
    </w:lvl>
    <w:lvl w:ilvl="3" w:tplc="B7BC4A30">
      <w:numFmt w:val="decimal"/>
      <w:lvlText w:val=""/>
      <w:lvlJc w:val="left"/>
    </w:lvl>
    <w:lvl w:ilvl="4" w:tplc="6BFADDDE">
      <w:numFmt w:val="decimal"/>
      <w:lvlText w:val=""/>
      <w:lvlJc w:val="left"/>
    </w:lvl>
    <w:lvl w:ilvl="5" w:tplc="0D2CAD28">
      <w:numFmt w:val="decimal"/>
      <w:lvlText w:val=""/>
      <w:lvlJc w:val="left"/>
    </w:lvl>
    <w:lvl w:ilvl="6" w:tplc="58A8B358">
      <w:numFmt w:val="decimal"/>
      <w:lvlText w:val=""/>
      <w:lvlJc w:val="left"/>
    </w:lvl>
    <w:lvl w:ilvl="7" w:tplc="E1B4618E">
      <w:numFmt w:val="decimal"/>
      <w:lvlText w:val=""/>
      <w:lvlJc w:val="left"/>
    </w:lvl>
    <w:lvl w:ilvl="8" w:tplc="05222904">
      <w:numFmt w:val="decimal"/>
      <w:lvlText w:val=""/>
      <w:lvlJc w:val="left"/>
    </w:lvl>
  </w:abstractNum>
  <w:abstractNum w:abstractNumId="7" w15:restartNumberingAfterBreak="0">
    <w:nsid w:val="7A166663"/>
    <w:multiLevelType w:val="hybridMultilevel"/>
    <w:tmpl w:val="5DC23676"/>
    <w:lvl w:ilvl="0" w:tplc="B5CA964A">
      <w:start w:val="1"/>
      <w:numFmt w:val="decimal"/>
      <w:lvlText w:val="%1."/>
      <w:lvlJc w:val="left"/>
      <w:pPr>
        <w:ind w:left="400" w:hanging="400"/>
      </w:pPr>
      <w:rPr>
        <w:b/>
        <w:bCs/>
        <w:color w:val="2E75B6"/>
      </w:rPr>
    </w:lvl>
    <w:lvl w:ilvl="1" w:tplc="2A58F6D0">
      <w:numFmt w:val="decimal"/>
      <w:lvlText w:val=""/>
      <w:lvlJc w:val="left"/>
    </w:lvl>
    <w:lvl w:ilvl="2" w:tplc="26AAACF6">
      <w:numFmt w:val="decimal"/>
      <w:lvlText w:val=""/>
      <w:lvlJc w:val="left"/>
    </w:lvl>
    <w:lvl w:ilvl="3" w:tplc="CB66B060">
      <w:numFmt w:val="decimal"/>
      <w:lvlText w:val=""/>
      <w:lvlJc w:val="left"/>
    </w:lvl>
    <w:lvl w:ilvl="4" w:tplc="C6FC4120">
      <w:numFmt w:val="decimal"/>
      <w:lvlText w:val=""/>
      <w:lvlJc w:val="left"/>
    </w:lvl>
    <w:lvl w:ilvl="5" w:tplc="EB723592">
      <w:numFmt w:val="decimal"/>
      <w:lvlText w:val=""/>
      <w:lvlJc w:val="left"/>
    </w:lvl>
    <w:lvl w:ilvl="6" w:tplc="85128EEC">
      <w:numFmt w:val="decimal"/>
      <w:lvlText w:val=""/>
      <w:lvlJc w:val="left"/>
    </w:lvl>
    <w:lvl w:ilvl="7" w:tplc="9C8C1216">
      <w:numFmt w:val="decimal"/>
      <w:lvlText w:val=""/>
      <w:lvlJc w:val="left"/>
    </w:lvl>
    <w:lvl w:ilvl="8" w:tplc="29225EE8">
      <w:numFmt w:val="decimal"/>
      <w:lvlText w:val=""/>
      <w:lvlJc w:val="left"/>
    </w:lvl>
  </w:abstractNum>
  <w:num w:numId="1" w16cid:durableId="2090031357">
    <w:abstractNumId w:val="1"/>
    <w:lvlOverride w:ilvl="0">
      <w:startOverride w:val="1"/>
    </w:lvlOverride>
  </w:num>
  <w:num w:numId="2" w16cid:durableId="1599827800">
    <w:abstractNumId w:val="0"/>
    <w:lvlOverride w:ilvl="0">
      <w:startOverride w:val="1"/>
    </w:lvlOverride>
  </w:num>
  <w:num w:numId="3" w16cid:durableId="2019186963">
    <w:abstractNumId w:val="6"/>
    <w:lvlOverride w:ilvl="0">
      <w:startOverride w:val="1"/>
    </w:lvlOverride>
  </w:num>
  <w:num w:numId="4" w16cid:durableId="53899143">
    <w:abstractNumId w:val="3"/>
    <w:lvlOverride w:ilvl="0">
      <w:startOverride w:val="1"/>
    </w:lvlOverride>
  </w:num>
  <w:num w:numId="5" w16cid:durableId="845747334">
    <w:abstractNumId w:val="5"/>
    <w:lvlOverride w:ilvl="0">
      <w:startOverride w:val="1"/>
    </w:lvlOverride>
  </w:num>
  <w:num w:numId="6" w16cid:durableId="559483745">
    <w:abstractNumId w:val="4"/>
    <w:lvlOverride w:ilvl="0">
      <w:startOverride w:val="1"/>
    </w:lvlOverride>
  </w:num>
  <w:num w:numId="7" w16cid:durableId="92873582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A1E"/>
    <w:rsid w:val="000261F3"/>
    <w:rsid w:val="004D19EE"/>
    <w:rsid w:val="006A484A"/>
    <w:rsid w:val="00D2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3DED"/>
  <w15:docId w15:val="{F7C7C231-902D-456C-972C-3C1FDD47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Zpatlistu">
    <w:name w:val="Zápatí listu"/>
    <w:qFormat/>
    <w:pPr>
      <w:spacing w:line="240" w:lineRule="auto"/>
      <w:jc w:val="center"/>
    </w:pPr>
    <w:rPr>
      <w:color w:val="8080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843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Hudba na probuzení</dc:title>
  <dc:creator>Milan</dc:creator>
  <dc:description>Pracovní list: oříznutí a zesílení skladby Binární orchestr v programu Audacity</dc:description>
  <cp:lastModifiedBy>Milan Mroczkowski</cp:lastModifiedBy>
  <cp:revision>2</cp:revision>
  <dcterms:created xsi:type="dcterms:W3CDTF">2026-10-03T19:59:00Z</dcterms:created>
  <dcterms:modified xsi:type="dcterms:W3CDTF">2026-10-03T19:59:00Z</dcterms:modified>
</cp:coreProperties>
</file>